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DD" w:rsidRDefault="001A2DDD" w:rsidP="007F20E2">
      <w:pPr>
        <w:rPr>
          <w:rFonts w:ascii="Times New Roman" w:hAnsi="Times New Roman" w:cs="Times New Roman"/>
          <w:b/>
          <w:sz w:val="24"/>
          <w:szCs w:val="24"/>
        </w:rPr>
      </w:pPr>
    </w:p>
    <w:p w:rsidR="00E077CB" w:rsidRDefault="003F1407" w:rsidP="00507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07">
        <w:rPr>
          <w:rFonts w:ascii="Times New Roman" w:hAnsi="Times New Roman" w:cs="Times New Roman"/>
          <w:b/>
          <w:sz w:val="24"/>
          <w:szCs w:val="24"/>
        </w:rPr>
        <w:t>PLÁN A REŽIM NÁVŠTEV V CSS HORNÝ TURIEC- TURČIANSKE TEPLICE</w:t>
      </w:r>
    </w:p>
    <w:p w:rsidR="001A2DDD" w:rsidRDefault="001A2DDD" w:rsidP="00507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07" w:rsidRDefault="003F1407" w:rsidP="00507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režimu návštev: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F1407" w:rsidTr="007F20E2">
        <w:tc>
          <w:tcPr>
            <w:tcW w:w="2660" w:type="dxa"/>
          </w:tcPr>
          <w:p w:rsidR="003F1407" w:rsidRDefault="003F1407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Priestor pre návštevy, ktoré spĺňajú odporúčané podmienky</w:t>
            </w:r>
          </w:p>
        </w:tc>
        <w:tc>
          <w:tcPr>
            <w:tcW w:w="6552" w:type="dxa"/>
          </w:tcPr>
          <w:p w:rsidR="003F1407" w:rsidRPr="007F20E2" w:rsidRDefault="003F1407" w:rsidP="00534D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Preferovať realizáciu návštev vo vonkajších priestoroch- na označených lavičkách v areáli zariadenia.</w:t>
            </w:r>
          </w:p>
          <w:p w:rsidR="003F1407" w:rsidRPr="003F1407" w:rsidRDefault="003F1407" w:rsidP="0050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Vo vnútorných priestoroch len v priestoroch vyhradených pre návštevy.</w:t>
            </w:r>
            <w:r w:rsidR="00507822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Návšteva na izbe prijímateľa je možná len v špecifických prípadoch (napr. prijímatelia v terminálnom štádiu, imobilní prijímatelia, ktorých nie je možné vysadiť na invalidný vozík)</w:t>
            </w:r>
            <w:r w:rsidR="00B26CEC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F1407" w:rsidTr="007F20E2">
        <w:tc>
          <w:tcPr>
            <w:tcW w:w="2660" w:type="dxa"/>
          </w:tcPr>
          <w:p w:rsidR="003F1407" w:rsidRPr="003F1407" w:rsidRDefault="003F1407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07">
              <w:rPr>
                <w:rFonts w:ascii="Times New Roman" w:hAnsi="Times New Roman" w:cs="Times New Roman"/>
                <w:b/>
                <w:sz w:val="24"/>
                <w:szCs w:val="24"/>
              </w:rPr>
              <w:t>Dĺžka návštevy</w:t>
            </w:r>
          </w:p>
        </w:tc>
        <w:tc>
          <w:tcPr>
            <w:tcW w:w="6552" w:type="dxa"/>
          </w:tcPr>
          <w:p w:rsidR="003F1407" w:rsidRPr="007F20E2" w:rsidRDefault="003F1407" w:rsidP="003F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Max. 30 min.</w:t>
            </w:r>
          </w:p>
        </w:tc>
      </w:tr>
      <w:tr w:rsidR="003F1407" w:rsidTr="007F20E2">
        <w:tc>
          <w:tcPr>
            <w:tcW w:w="2660" w:type="dxa"/>
          </w:tcPr>
          <w:p w:rsidR="003F1407" w:rsidRDefault="003F1407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návštevníkov u jedného klienta</w:t>
            </w:r>
          </w:p>
        </w:tc>
        <w:tc>
          <w:tcPr>
            <w:tcW w:w="6552" w:type="dxa"/>
          </w:tcPr>
          <w:p w:rsidR="003F1407" w:rsidRPr="007F20E2" w:rsidRDefault="003F1407" w:rsidP="003F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Max. 2 osoby na jednu návštevu</w:t>
            </w:r>
            <w:r w:rsidR="00B26CEC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07822" w:rsidRPr="007F20E2" w:rsidRDefault="003F1407" w:rsidP="00507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Max. 1 návšteva za týždeň u jedného klienta</w:t>
            </w:r>
            <w:r w:rsidR="00B26CEC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F1407" w:rsidTr="007F20E2">
        <w:tc>
          <w:tcPr>
            <w:tcW w:w="2660" w:type="dxa"/>
          </w:tcPr>
          <w:p w:rsidR="003F1407" w:rsidRDefault="003F1407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Ohlasovanie návštev</w:t>
            </w:r>
          </w:p>
        </w:tc>
        <w:tc>
          <w:tcPr>
            <w:tcW w:w="6552" w:type="dxa"/>
          </w:tcPr>
          <w:p w:rsidR="003F1407" w:rsidRPr="007F20E2" w:rsidRDefault="003F1407" w:rsidP="00534D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Návštevník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musí návštevu ohlásiť vopred</w:t>
            </w:r>
            <w:r w:rsidR="00534D5F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dohodnúť si termín z dôvodu potreby zorganizovania návštevy a hygienických opatrení.</w:t>
            </w:r>
          </w:p>
          <w:p w:rsidR="00534D5F" w:rsidRPr="007F20E2" w:rsidRDefault="00534D5F" w:rsidP="00534D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Neohlásené návštevy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budú vybavené v návštevných hodinách len v prípade, ak sa termín návštevy nebude prekrývať s termínom ohlásenej návštevy.</w:t>
            </w:r>
          </w:p>
          <w:p w:rsidR="00534D5F" w:rsidRPr="007F20E2" w:rsidRDefault="00534D5F" w:rsidP="00534D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Prednosť 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majú ohlásené návštevy (okrem mimoriadnych udalostí).</w:t>
            </w:r>
          </w:p>
          <w:p w:rsidR="00534D5F" w:rsidRPr="007F20E2" w:rsidRDefault="00534D5F" w:rsidP="00534D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Návšteva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 povoľuje iba osobám, ktoré spĺňajú podmienky pre návštevníkov.</w:t>
            </w:r>
          </w:p>
          <w:p w:rsidR="00507822" w:rsidRPr="007F20E2" w:rsidRDefault="00507822" w:rsidP="00534D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Návšteva je povinná ohlásiť sa vopred minimálne 24/48 hodín, z dôvodu zabezpečenia organizácie návštev.</w:t>
            </w:r>
          </w:p>
        </w:tc>
      </w:tr>
      <w:tr w:rsidR="003F1407" w:rsidTr="007F20E2">
        <w:tc>
          <w:tcPr>
            <w:tcW w:w="2660" w:type="dxa"/>
          </w:tcPr>
          <w:p w:rsidR="003F1407" w:rsidRDefault="003F1407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 pre návštevy</w:t>
            </w:r>
          </w:p>
        </w:tc>
        <w:tc>
          <w:tcPr>
            <w:tcW w:w="6552" w:type="dxa"/>
          </w:tcPr>
          <w:p w:rsidR="003F1407" w:rsidRPr="007F20E2" w:rsidRDefault="008E516D" w:rsidP="003F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Sociálne pracovníčky zariadenia</w:t>
            </w:r>
            <w:r w:rsidR="00B26CEC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F1407" w:rsidTr="007F20E2">
        <w:tc>
          <w:tcPr>
            <w:tcW w:w="2660" w:type="dxa"/>
          </w:tcPr>
          <w:p w:rsidR="003F1407" w:rsidRDefault="003F1407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Návštevné hodiny</w:t>
            </w:r>
          </w:p>
        </w:tc>
        <w:tc>
          <w:tcPr>
            <w:tcW w:w="6552" w:type="dxa"/>
          </w:tcPr>
          <w:p w:rsidR="003F1407" w:rsidRPr="00D01AD8" w:rsidRDefault="00534D5F" w:rsidP="008E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Denne v čase od </w:t>
            </w:r>
            <w:r w:rsidR="008E516D" w:rsidRPr="00D0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13,00</w:t>
            </w:r>
            <w:r w:rsidRPr="00D0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do  </w:t>
            </w:r>
            <w:r w:rsidR="008E516D" w:rsidRPr="00D0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16,00</w:t>
            </w:r>
            <w:r w:rsidRPr="00D0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hod.</w:t>
            </w:r>
          </w:p>
        </w:tc>
      </w:tr>
      <w:tr w:rsidR="003F1407" w:rsidTr="007F20E2">
        <w:tc>
          <w:tcPr>
            <w:tcW w:w="2660" w:type="dxa"/>
          </w:tcPr>
          <w:p w:rsidR="003F1407" w:rsidRDefault="003F1407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Informácie o možnosti návštev a Pláne a režime návštev</w:t>
            </w:r>
          </w:p>
        </w:tc>
        <w:tc>
          <w:tcPr>
            <w:tcW w:w="6552" w:type="dxa"/>
          </w:tcPr>
          <w:p w:rsidR="008E516D" w:rsidRPr="007F20E2" w:rsidRDefault="008E516D" w:rsidP="00E077CB">
            <w:pPr>
              <w:spacing w:line="330" w:lineRule="atLeas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sk-SK"/>
              </w:rPr>
            </w:pPr>
            <w:r w:rsidRPr="007F20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sk-SK"/>
              </w:rPr>
              <w:t>csshornyturiec.sk</w:t>
            </w:r>
          </w:p>
          <w:p w:rsidR="00E077CB" w:rsidRPr="007F20E2" w:rsidRDefault="00E077CB" w:rsidP="00E077CB">
            <w:pPr>
              <w:spacing w:line="3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sociálny pracovník:</w:t>
            </w:r>
            <w:r w:rsidRPr="007F2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r w:rsidR="008E516D" w:rsidRPr="007F2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043/4901546</w:t>
            </w:r>
          </w:p>
          <w:p w:rsidR="008E516D" w:rsidRPr="007F20E2" w:rsidRDefault="008E516D" w:rsidP="00E077CB">
            <w:pPr>
              <w:spacing w:line="3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                               </w:t>
            </w:r>
            <w:r w:rsidR="00B26CEC" w:rsidRPr="007F2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 w:rsidRPr="007F2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0911 805 525</w:t>
            </w:r>
          </w:p>
          <w:p w:rsidR="003F1407" w:rsidRPr="007F20E2" w:rsidRDefault="003F1407" w:rsidP="003F1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26CEC" w:rsidRDefault="00B26CEC" w:rsidP="003F1407">
      <w:pPr>
        <w:rPr>
          <w:rFonts w:ascii="Times New Roman" w:hAnsi="Times New Roman" w:cs="Times New Roman"/>
          <w:b/>
          <w:sz w:val="24"/>
          <w:szCs w:val="24"/>
        </w:rPr>
      </w:pPr>
    </w:p>
    <w:p w:rsidR="00E077CB" w:rsidRPr="00E077CB" w:rsidRDefault="00E077CB" w:rsidP="003F1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pre priebeh návštevy: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077CB" w:rsidTr="007F20E2">
        <w:tc>
          <w:tcPr>
            <w:tcW w:w="2660" w:type="dxa"/>
          </w:tcPr>
          <w:p w:rsidR="00E077CB" w:rsidRPr="00E077CB" w:rsidRDefault="00E077CB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CB">
              <w:rPr>
                <w:rFonts w:ascii="Times New Roman" w:hAnsi="Times New Roman" w:cs="Times New Roman"/>
                <w:b/>
                <w:sz w:val="24"/>
                <w:szCs w:val="24"/>
              </w:rPr>
              <w:t>Oznámenie návštevy</w:t>
            </w:r>
          </w:p>
        </w:tc>
        <w:tc>
          <w:tcPr>
            <w:tcW w:w="6552" w:type="dxa"/>
          </w:tcPr>
          <w:p w:rsidR="00827081" w:rsidRPr="007F20E2" w:rsidRDefault="00E077CB" w:rsidP="002B6C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Návštevník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má návštevu ohlásiť vopred a dohodnúť si termín z dôvodu potreby organizovania návštevy a hygienických opatrení</w:t>
            </w:r>
            <w:r w:rsidR="002B6CEA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77CB" w:rsidRPr="007F20E2" w:rsidRDefault="00266FBF" w:rsidP="002B6C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Návšteva je povinná ohlásiť sa vopred minimálne 24/48 hodín, z dôvodu zabezpečenia organizácie návštev.</w:t>
            </w:r>
          </w:p>
        </w:tc>
      </w:tr>
      <w:tr w:rsidR="00E077CB" w:rsidTr="007F20E2">
        <w:tc>
          <w:tcPr>
            <w:tcW w:w="2660" w:type="dxa"/>
          </w:tcPr>
          <w:p w:rsidR="00E077CB" w:rsidRPr="00E077CB" w:rsidRDefault="00E077CB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CB">
              <w:rPr>
                <w:rFonts w:ascii="Times New Roman" w:hAnsi="Times New Roman" w:cs="Times New Roman"/>
                <w:b/>
                <w:sz w:val="24"/>
                <w:szCs w:val="24"/>
              </w:rPr>
              <w:t>Vstupná kontrola návštevníka</w:t>
            </w:r>
          </w:p>
        </w:tc>
        <w:tc>
          <w:tcPr>
            <w:tcW w:w="6552" w:type="dxa"/>
          </w:tcPr>
          <w:p w:rsidR="00E077CB" w:rsidRPr="007F20E2" w:rsidRDefault="00E077CB" w:rsidP="002B6C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Dezinfekcia rúk pri vstupe.</w:t>
            </w:r>
          </w:p>
          <w:p w:rsidR="00E077CB" w:rsidRPr="007F20E2" w:rsidRDefault="00E077CB" w:rsidP="002B6C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Kontrola zdravotného stavu návštevy (meranie teploty).</w:t>
            </w:r>
          </w:p>
          <w:p w:rsidR="002B6CEA" w:rsidRPr="007F20E2" w:rsidRDefault="002B6CEA" w:rsidP="002B6CEA">
            <w:pPr>
              <w:spacing w:line="33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</w:pPr>
            <w:r w:rsidRPr="007F20E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E077CB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reukázanie sa RT-PCR </w:t>
            </w:r>
            <w:r w:rsidRPr="007F20E2">
              <w:rPr>
                <w:rFonts w:ascii="Times New Roman" w:hAnsi="Times New Roman"/>
                <w:i/>
                <w:sz w:val="24"/>
                <w:szCs w:val="24"/>
              </w:rPr>
              <w:t xml:space="preserve">negatívnym </w:t>
            </w:r>
            <w:r w:rsidR="00E077CB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testom nie 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starším ako</w:t>
            </w:r>
            <w:r w:rsidR="00B26CEC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max. </w:t>
            </w:r>
            <w:r w:rsidR="008E516D"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lastRenderedPageBreak/>
              <w:t>72</w:t>
            </w:r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hodín, Antigénový</w:t>
            </w:r>
            <w:r w:rsidRPr="007F2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  <w:t>m</w:t>
            </w:r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test</w:t>
            </w:r>
            <w:r w:rsidRPr="007F2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  <w:t xml:space="preserve">om nie starším ako </w:t>
            </w:r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max</w:t>
            </w:r>
            <w:r w:rsidRPr="007F2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  <w:t>.</w:t>
            </w:r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24 hodín</w:t>
            </w:r>
            <w:r w:rsidR="00C952AA"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, aj v prípade:</w:t>
            </w:r>
          </w:p>
          <w:p w:rsidR="002B6CEA" w:rsidRPr="007F20E2" w:rsidRDefault="002B6CEA" w:rsidP="002B6CE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  <w:t>P</w:t>
            </w:r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otvrdeni</w:t>
            </w:r>
            <w:r w:rsidR="00C952AA"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a</w:t>
            </w:r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o druhej dávke </w:t>
            </w:r>
            <w:proofErr w:type="spellStart"/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mRNA</w:t>
            </w:r>
            <w:proofErr w:type="spellEnd"/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/Pfizer </w:t>
            </w:r>
            <w:proofErr w:type="spellStart"/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Biontech</w:t>
            </w:r>
            <w:proofErr w:type="spellEnd"/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, Moderna/ vakcíny proti ochoreniu COVID-19 a od tejto udalosti uplynulo viac ako 14 dní, o prvej dávke vektorovej vakcíny /Astra </w:t>
            </w:r>
            <w:proofErr w:type="spellStart"/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Zeneca</w:t>
            </w:r>
            <w:proofErr w:type="spellEnd"/>
            <w:r w:rsidRPr="007F2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/ proti ochoreniu COVID-19 a od tejto udalosti uplynulo viac ako 4 týždne</w:t>
            </w:r>
            <w:r w:rsidRPr="007F2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  <w:t>.</w:t>
            </w:r>
            <w:r w:rsidR="00B26CEC" w:rsidRPr="007F2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623B" w:rsidRPr="007F2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  <w:t xml:space="preserve">Potvrdenie lekára o prekonaní ochorenia COVID 19 podľa prílohy k Vyhláške ÚVZ SR č. 43/2020, nie </w:t>
            </w:r>
            <w:r w:rsidRPr="007F20E2">
              <w:rPr>
                <w:rFonts w:ascii="Times New Roman" w:eastAsia="Calibri" w:hAnsi="Times New Roman" w:cs="Times New Roman"/>
                <w:i/>
                <w:color w:val="050505"/>
                <w:sz w:val="24"/>
                <w:szCs w:val="24"/>
                <w:shd w:val="clear" w:color="auto" w:fill="FFFFFF"/>
              </w:rPr>
              <w:t xml:space="preserve"> staršie ako 180 dní</w:t>
            </w:r>
            <w:r w:rsidR="00D8623B" w:rsidRPr="007F20E2">
              <w:rPr>
                <w:rFonts w:ascii="Times New Roman" w:eastAsia="Calibri" w:hAnsi="Times New Roman" w:cs="Times New Roman"/>
                <w:i/>
                <w:color w:val="050505"/>
                <w:sz w:val="24"/>
                <w:szCs w:val="24"/>
                <w:shd w:val="clear" w:color="auto" w:fill="FFFFFF"/>
              </w:rPr>
              <w:t>.</w:t>
            </w:r>
            <w:r w:rsidR="00266FBF" w:rsidRPr="007F20E2">
              <w:rPr>
                <w:rFonts w:ascii="Times New Roman" w:eastAsia="Calibri" w:hAnsi="Times New Roman" w:cs="Times New Roman"/>
                <w:i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77CB" w:rsidRPr="007F20E2" w:rsidRDefault="00E077CB" w:rsidP="002B6CEA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077CB" w:rsidTr="007F20E2">
        <w:tc>
          <w:tcPr>
            <w:tcW w:w="2660" w:type="dxa"/>
          </w:tcPr>
          <w:p w:rsidR="00E077CB" w:rsidRPr="002B6CEA" w:rsidRDefault="00E077CB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Miesto pre návštevy</w:t>
            </w:r>
          </w:p>
        </w:tc>
        <w:tc>
          <w:tcPr>
            <w:tcW w:w="6552" w:type="dxa"/>
          </w:tcPr>
          <w:p w:rsidR="00E077CB" w:rsidRPr="007F20E2" w:rsidRDefault="00E077CB" w:rsidP="003F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Návštevy môžu byť realizované len v priestoroch vyhradených pre návštevy: </w:t>
            </w:r>
          </w:p>
          <w:p w:rsidR="002B6CEA" w:rsidRPr="007F20E2" w:rsidRDefault="002B6CEA" w:rsidP="002B6CE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N</w:t>
            </w:r>
            <w:r w:rsidRPr="007F20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a oddeleniach A1, A2, A3: </w:t>
            </w:r>
          </w:p>
          <w:p w:rsidR="002B6CEA" w:rsidRPr="007F20E2" w:rsidRDefault="002B6CEA" w:rsidP="002B6CEA">
            <w:pPr>
              <w:pStyle w:val="Odsekzoznamu"/>
              <w:numPr>
                <w:ilvl w:val="0"/>
                <w:numId w:val="6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v prípade priaznivého počasia</w:t>
            </w:r>
            <w:r w:rsidRPr="007F20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: vyčlenené lavičky pred hlavnou budovou, za dodržania prísneho dodržania epidemiologických opatrení,</w:t>
            </w:r>
          </w:p>
          <w:p w:rsidR="002B6CEA" w:rsidRPr="007F20E2" w:rsidRDefault="002B6CEA" w:rsidP="002B6CEA">
            <w:pPr>
              <w:pStyle w:val="Odsekzoznamu"/>
              <w:numPr>
                <w:ilvl w:val="0"/>
                <w:numId w:val="6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v prípade nepriaznivého počasia</w:t>
            </w:r>
            <w:r w:rsidRPr="007F20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: cez presklené dvere na jednotlivých oddeleniach</w:t>
            </w:r>
            <w:r w:rsidR="00B26CEC" w:rsidRPr="007F20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,</w:t>
            </w:r>
            <w:r w:rsidRPr="007F20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 </w:t>
            </w:r>
          </w:p>
          <w:p w:rsidR="002B6CEA" w:rsidRPr="007F20E2" w:rsidRDefault="002B6CEA" w:rsidP="002B6CE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N</w:t>
            </w:r>
            <w:r w:rsidRPr="007F20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a blokoch B1, B2, B3, B4, B5, C- bloku: </w:t>
            </w:r>
          </w:p>
          <w:p w:rsidR="002B6CEA" w:rsidRPr="007F20E2" w:rsidRDefault="002B6CEA" w:rsidP="002B6CEA">
            <w:pPr>
              <w:pStyle w:val="Odsekzoznamu"/>
              <w:numPr>
                <w:ilvl w:val="0"/>
                <w:numId w:val="7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v prípade priaznivého počasia</w:t>
            </w:r>
            <w:r w:rsidRPr="007F20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: vyčlenené lavičky pri jednotlivých b</w:t>
            </w:r>
            <w:r w:rsidR="00B26CEC" w:rsidRPr="007F20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lokoch v areáli zariadenia, za p</w:t>
            </w:r>
            <w:r w:rsidRPr="007F20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rísneho dodržania epidemiologických opatrení,</w:t>
            </w:r>
          </w:p>
          <w:p w:rsidR="002B6CEA" w:rsidRPr="007F20E2" w:rsidRDefault="002B6CEA" w:rsidP="002B6CEA">
            <w:pPr>
              <w:pStyle w:val="Odsekzoznamu"/>
              <w:numPr>
                <w:ilvl w:val="0"/>
                <w:numId w:val="7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v prípade nepriaznivého počasia</w:t>
            </w:r>
            <w:r w:rsidRPr="007F20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: vyčlenená a upravená miestnosť denného stacionára, za prísneho dodržania epidemiologických opatrení,</w:t>
            </w:r>
          </w:p>
          <w:p w:rsidR="002B6CEA" w:rsidRPr="007F20E2" w:rsidRDefault="002B6CEA" w:rsidP="002B6CE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F20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N</w:t>
            </w:r>
            <w:r w:rsidRPr="007F2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a izbe PSS iba pri paliatívnych a úplne imobilných PSS.</w:t>
            </w:r>
          </w:p>
          <w:p w:rsidR="002B6CEA" w:rsidRPr="002B6CEA" w:rsidRDefault="002B6CEA" w:rsidP="003F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CB" w:rsidTr="007F20E2">
        <w:tc>
          <w:tcPr>
            <w:tcW w:w="2660" w:type="dxa"/>
          </w:tcPr>
          <w:p w:rsidR="00E077CB" w:rsidRPr="00E077CB" w:rsidRDefault="00E077CB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CB">
              <w:rPr>
                <w:rFonts w:ascii="Times New Roman" w:hAnsi="Times New Roman" w:cs="Times New Roman"/>
                <w:b/>
                <w:sz w:val="24"/>
                <w:szCs w:val="24"/>
              </w:rPr>
              <w:t>Podmienky pre návštevníkov</w:t>
            </w:r>
          </w:p>
        </w:tc>
        <w:tc>
          <w:tcPr>
            <w:tcW w:w="6552" w:type="dxa"/>
          </w:tcPr>
          <w:p w:rsidR="00E077CB" w:rsidRPr="007F20E2" w:rsidRDefault="00E077CB" w:rsidP="00B26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Návšteva sa nepovoľuje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osobám chorým alebo podozrivým z ochorenia COVID-19, osobám podliehajúcim karanténnym opatreniam v súvislosti s ochorením COVID-19 a v prípade príznakov akútneho respiračného ochorenia alebo zvýšenej teploty.</w:t>
            </w:r>
          </w:p>
          <w:p w:rsidR="002B6CEA" w:rsidRPr="007F20E2" w:rsidRDefault="00E077CB" w:rsidP="00E07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Návštevník a klient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používa počas celej návštevy respirátor</w:t>
            </w:r>
            <w:r w:rsidR="002B6CEA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FFP2.</w:t>
            </w:r>
          </w:p>
          <w:p w:rsidR="002B6CEA" w:rsidRPr="007F20E2" w:rsidRDefault="002B6CEA" w:rsidP="00E07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Podávanie stravy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nápojov nie je počas návštevy povolené.</w:t>
            </w:r>
          </w:p>
          <w:p w:rsidR="002B6CEA" w:rsidRPr="007F20E2" w:rsidRDefault="00827081" w:rsidP="00B26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Dotyky</w:t>
            </w: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počas návštevy nie sú povolené a vzájomná vzdialenosť </w:t>
            </w:r>
            <w:r w:rsidR="002B6CEA"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fyzických osôb min. 2 m.</w:t>
            </w:r>
          </w:p>
        </w:tc>
      </w:tr>
      <w:tr w:rsidR="00E077CB" w:rsidTr="007F20E2">
        <w:tc>
          <w:tcPr>
            <w:tcW w:w="2660" w:type="dxa"/>
          </w:tcPr>
          <w:p w:rsidR="00E077CB" w:rsidRPr="00E077CB" w:rsidRDefault="00E077CB" w:rsidP="003F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CB">
              <w:rPr>
                <w:rFonts w:ascii="Times New Roman" w:hAnsi="Times New Roman" w:cs="Times New Roman"/>
                <w:b/>
                <w:sz w:val="24"/>
                <w:szCs w:val="24"/>
              </w:rPr>
              <w:t>Po ukončení návštevy</w:t>
            </w:r>
          </w:p>
        </w:tc>
        <w:tc>
          <w:tcPr>
            <w:tcW w:w="6552" w:type="dxa"/>
          </w:tcPr>
          <w:p w:rsidR="00E077CB" w:rsidRPr="007F20E2" w:rsidRDefault="002B6CEA" w:rsidP="003F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Klient si vydezinfikuje ruky.</w:t>
            </w:r>
          </w:p>
          <w:p w:rsidR="002B6CEA" w:rsidRPr="007F20E2" w:rsidRDefault="002B6CEA" w:rsidP="003F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 každej návšteve musí byť priestor dezinfikovaný (dezinfekcia dotykových plôch, kľučky, vetranie miestnosti, použitie </w:t>
            </w:r>
            <w:proofErr w:type="spellStart"/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germicídneho</w:t>
            </w:r>
            <w:proofErr w:type="spellEnd"/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žiariča).</w:t>
            </w:r>
          </w:p>
          <w:p w:rsidR="003B7F87" w:rsidRPr="007F20E2" w:rsidRDefault="003B7F87" w:rsidP="003F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E2">
              <w:rPr>
                <w:rFonts w:ascii="Times New Roman" w:hAnsi="Times New Roman" w:cs="Times New Roman"/>
                <w:i/>
                <w:sz w:val="24"/>
                <w:szCs w:val="24"/>
              </w:rPr>
              <w:t>Za dezinfekciu exteriéru a interiéru sú zodpovední zamestnanci technického úseku.</w:t>
            </w:r>
          </w:p>
        </w:tc>
      </w:tr>
    </w:tbl>
    <w:p w:rsidR="00E077CB" w:rsidRDefault="00E077CB" w:rsidP="003F1407">
      <w:pPr>
        <w:rPr>
          <w:rFonts w:ascii="Times New Roman" w:hAnsi="Times New Roman" w:cs="Times New Roman"/>
          <w:sz w:val="24"/>
          <w:szCs w:val="24"/>
        </w:rPr>
      </w:pPr>
    </w:p>
    <w:p w:rsidR="002B6CEA" w:rsidRDefault="002B6CEA" w:rsidP="00D86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zhoršení epidemiologických podmienok, ako aj pri ne</w:t>
      </w:r>
      <w:r w:rsidR="00D8623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držaní uvedených podmienok si štatutárny zástupca Centra sociálnych služieb Horný Turiec- Turčianske Teplice vyhradzuje možnosť obmedziť návštevy opätovne</w:t>
      </w:r>
      <w:r w:rsidR="00D86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to aj plošne</w:t>
      </w:r>
      <w:r w:rsidR="001A2DDD">
        <w:rPr>
          <w:rFonts w:ascii="Times New Roman" w:hAnsi="Times New Roman" w:cs="Times New Roman"/>
          <w:sz w:val="24"/>
          <w:szCs w:val="24"/>
        </w:rPr>
        <w:t xml:space="preserve"> alebo v niektorých dňoch</w:t>
      </w:r>
      <w:r w:rsidR="00D8623B">
        <w:rPr>
          <w:rFonts w:ascii="Times New Roman" w:hAnsi="Times New Roman" w:cs="Times New Roman"/>
          <w:sz w:val="24"/>
          <w:szCs w:val="24"/>
        </w:rPr>
        <w:t>,</w:t>
      </w:r>
      <w:r w:rsidR="001A2DDD">
        <w:rPr>
          <w:rFonts w:ascii="Times New Roman" w:hAnsi="Times New Roman" w:cs="Times New Roman"/>
          <w:sz w:val="24"/>
          <w:szCs w:val="24"/>
        </w:rPr>
        <w:t xml:space="preserve"> alebo pre konkrétneho návštevníka, ktorý nedodržiava podmienky stanovené v Pláne a režime návštev.</w:t>
      </w:r>
    </w:p>
    <w:p w:rsidR="001A2DDD" w:rsidRDefault="001A2DDD" w:rsidP="001A2DDD">
      <w:pPr>
        <w:rPr>
          <w:rFonts w:ascii="Times New Roman" w:hAnsi="Times New Roman" w:cs="Times New Roman"/>
          <w:sz w:val="24"/>
          <w:szCs w:val="24"/>
        </w:rPr>
      </w:pPr>
    </w:p>
    <w:p w:rsidR="00D8623B" w:rsidRPr="008E0855" w:rsidRDefault="00D8623B" w:rsidP="00D8623B">
      <w:pPr>
        <w:spacing w:line="330" w:lineRule="atLeast"/>
        <w:rPr>
          <w:rFonts w:ascii="Times New Roman" w:hAnsi="Times New Roman" w:cs="Times New Roman"/>
          <w:sz w:val="24"/>
          <w:lang w:eastAsia="sk-SK"/>
        </w:rPr>
      </w:pPr>
      <w:r w:rsidRPr="008E0855">
        <w:rPr>
          <w:rFonts w:ascii="Times New Roman" w:hAnsi="Times New Roman" w:cs="Times New Roman"/>
          <w:sz w:val="24"/>
          <w:lang w:eastAsia="sk-SK"/>
        </w:rPr>
        <w:t>Turčianske Teplice, dňa 03.05. 2021</w:t>
      </w:r>
    </w:p>
    <w:p w:rsidR="00D8623B" w:rsidRDefault="00D8623B" w:rsidP="00D8623B">
      <w:pPr>
        <w:tabs>
          <w:tab w:val="left" w:pos="6615"/>
        </w:tabs>
        <w:spacing w:line="330" w:lineRule="atLeast"/>
        <w:rPr>
          <w:rFonts w:ascii="Times New Roman" w:hAnsi="Times New Roman" w:cs="Times New Roman"/>
          <w:color w:val="000000"/>
          <w:sz w:val="24"/>
          <w:lang w:eastAsia="sk-SK"/>
        </w:rPr>
      </w:pPr>
    </w:p>
    <w:p w:rsidR="00D8623B" w:rsidRDefault="00D8623B" w:rsidP="00D8623B">
      <w:pPr>
        <w:spacing w:line="330" w:lineRule="atLeast"/>
        <w:rPr>
          <w:rFonts w:ascii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  <w:t xml:space="preserve">            PhDr. Jana </w:t>
      </w:r>
      <w:proofErr w:type="spellStart"/>
      <w:r>
        <w:rPr>
          <w:rFonts w:ascii="Times New Roman" w:hAnsi="Times New Roman" w:cs="Times New Roman"/>
          <w:color w:val="000000"/>
          <w:sz w:val="24"/>
          <w:lang w:eastAsia="sk-SK"/>
        </w:rPr>
        <w:t>Váleková</w:t>
      </w:r>
      <w:proofErr w:type="spellEnd"/>
    </w:p>
    <w:p w:rsidR="00D8623B" w:rsidRDefault="00D8623B" w:rsidP="00D8623B">
      <w:pPr>
        <w:spacing w:line="330" w:lineRule="atLeast"/>
        <w:rPr>
          <w:rFonts w:ascii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  <w:t xml:space="preserve">                      </w:t>
      </w:r>
      <w:r w:rsidR="007F20E2">
        <w:rPr>
          <w:rFonts w:ascii="Times New Roman" w:hAnsi="Times New Roman" w:cs="Times New Roman"/>
          <w:color w:val="000000"/>
          <w:sz w:val="24"/>
          <w:lang w:eastAsia="sk-SK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lang w:eastAsia="sk-SK"/>
        </w:rPr>
        <w:t xml:space="preserve">        riaditeľka CSS Horný Turiec </w:t>
      </w:r>
    </w:p>
    <w:p w:rsidR="001A2DDD" w:rsidRDefault="001A2DDD" w:rsidP="001A2DDD">
      <w:pPr>
        <w:rPr>
          <w:rFonts w:ascii="Times New Roman" w:hAnsi="Times New Roman" w:cs="Times New Roman"/>
          <w:sz w:val="24"/>
          <w:szCs w:val="24"/>
        </w:rPr>
      </w:pPr>
    </w:p>
    <w:p w:rsidR="001A2DDD" w:rsidRDefault="001A2DDD" w:rsidP="001A2DD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A2DDD" w:rsidRPr="001A2DDD" w:rsidRDefault="001A2DDD" w:rsidP="001A2DD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77CB" w:rsidRDefault="00E077CB" w:rsidP="003F1407">
      <w:pPr>
        <w:rPr>
          <w:rFonts w:ascii="Times New Roman" w:hAnsi="Times New Roman" w:cs="Times New Roman"/>
          <w:b/>
          <w:sz w:val="24"/>
          <w:szCs w:val="24"/>
        </w:rPr>
      </w:pPr>
    </w:p>
    <w:p w:rsidR="00E077CB" w:rsidRDefault="00E077CB" w:rsidP="003F1407">
      <w:pPr>
        <w:rPr>
          <w:rFonts w:ascii="Times New Roman" w:hAnsi="Times New Roman" w:cs="Times New Roman"/>
          <w:b/>
          <w:sz w:val="24"/>
          <w:szCs w:val="24"/>
        </w:rPr>
      </w:pPr>
    </w:p>
    <w:p w:rsidR="00E077CB" w:rsidRDefault="00E077CB" w:rsidP="003F1407">
      <w:pPr>
        <w:rPr>
          <w:rFonts w:ascii="Times New Roman" w:hAnsi="Times New Roman" w:cs="Times New Roman"/>
          <w:b/>
          <w:sz w:val="24"/>
          <w:szCs w:val="24"/>
        </w:rPr>
      </w:pPr>
    </w:p>
    <w:p w:rsidR="00E077CB" w:rsidRDefault="00E077CB" w:rsidP="003F1407">
      <w:pPr>
        <w:rPr>
          <w:rFonts w:ascii="Times New Roman" w:hAnsi="Times New Roman" w:cs="Times New Roman"/>
          <w:b/>
          <w:sz w:val="24"/>
          <w:szCs w:val="24"/>
        </w:rPr>
      </w:pPr>
    </w:p>
    <w:p w:rsidR="00E077CB" w:rsidRPr="003F1407" w:rsidRDefault="00E077CB" w:rsidP="003F1407">
      <w:pPr>
        <w:rPr>
          <w:rFonts w:ascii="Times New Roman" w:hAnsi="Times New Roman" w:cs="Times New Roman"/>
          <w:b/>
          <w:sz w:val="24"/>
          <w:szCs w:val="24"/>
        </w:rPr>
      </w:pPr>
    </w:p>
    <w:sectPr w:rsidR="00E077CB" w:rsidRPr="003F1407" w:rsidSect="003262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42" w:rsidRDefault="009C2B42" w:rsidP="003F1407">
      <w:pPr>
        <w:spacing w:after="0" w:line="240" w:lineRule="auto"/>
      </w:pPr>
      <w:r>
        <w:separator/>
      </w:r>
    </w:p>
  </w:endnote>
  <w:endnote w:type="continuationSeparator" w:id="0">
    <w:p w:rsidR="009C2B42" w:rsidRDefault="009C2B42" w:rsidP="003F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42" w:rsidRDefault="009C2B42" w:rsidP="003F1407">
      <w:pPr>
        <w:spacing w:after="0" w:line="240" w:lineRule="auto"/>
      </w:pPr>
      <w:r>
        <w:separator/>
      </w:r>
    </w:p>
  </w:footnote>
  <w:footnote w:type="continuationSeparator" w:id="0">
    <w:p w:rsidR="009C2B42" w:rsidRDefault="009C2B42" w:rsidP="003F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2286"/>
      <w:gridCol w:w="7002"/>
    </w:tblGrid>
    <w:tr w:rsidR="003F1407" w:rsidTr="007E4DC9">
      <w:trPr>
        <w:trHeight w:val="850"/>
      </w:trPr>
      <w:tc>
        <w:tcPr>
          <w:tcW w:w="1809" w:type="dxa"/>
        </w:tcPr>
        <w:p w:rsidR="003F1407" w:rsidRDefault="003F1407" w:rsidP="007E4DC9">
          <w:r>
            <w:rPr>
              <w:rFonts w:ascii="Times New Roman" w:hAnsi="Times New Roman" w:cs="Times New Roman"/>
              <w:noProof/>
              <w:lang w:eastAsia="sk-SK"/>
            </w:rPr>
            <w:drawing>
              <wp:inline distT="0" distB="0" distL="0" distR="0">
                <wp:extent cx="1285875" cy="561975"/>
                <wp:effectExtent l="1905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F1407" w:rsidRDefault="003F1407" w:rsidP="007E4DC9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Centrum sociálnych služieb</w:t>
          </w:r>
        </w:p>
        <w:p w:rsidR="003F1407" w:rsidRDefault="003F1407" w:rsidP="007E4DC9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Horný Turiec</w:t>
          </w:r>
        </w:p>
        <w:p w:rsidR="003F1407" w:rsidRPr="00652DD1" w:rsidRDefault="003F1407" w:rsidP="007E4DC9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Turčianske Teplice, Banská 533/19</w:t>
          </w:r>
        </w:p>
        <w:p w:rsidR="003F1407" w:rsidRPr="00652DD1" w:rsidRDefault="003F1407" w:rsidP="007E4DC9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</w:p>
      </w:tc>
    </w:tr>
  </w:tbl>
  <w:p w:rsidR="003F1407" w:rsidRDefault="003F14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A92"/>
    <w:multiLevelType w:val="hybridMultilevel"/>
    <w:tmpl w:val="0B18F76C"/>
    <w:lvl w:ilvl="0" w:tplc="B694C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321FD"/>
    <w:multiLevelType w:val="hybridMultilevel"/>
    <w:tmpl w:val="D4683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26D"/>
    <w:multiLevelType w:val="hybridMultilevel"/>
    <w:tmpl w:val="88C0B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6E9"/>
    <w:multiLevelType w:val="hybridMultilevel"/>
    <w:tmpl w:val="AC5A86AA"/>
    <w:lvl w:ilvl="0" w:tplc="A4CEE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4D55"/>
    <w:multiLevelType w:val="hybridMultilevel"/>
    <w:tmpl w:val="5D26131E"/>
    <w:lvl w:ilvl="0" w:tplc="78224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E49A5"/>
    <w:multiLevelType w:val="hybridMultilevel"/>
    <w:tmpl w:val="2F10D88C"/>
    <w:lvl w:ilvl="0" w:tplc="B694C4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129A6"/>
    <w:multiLevelType w:val="hybridMultilevel"/>
    <w:tmpl w:val="4D320816"/>
    <w:lvl w:ilvl="0" w:tplc="78224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07"/>
    <w:rsid w:val="000C181B"/>
    <w:rsid w:val="001A2DDD"/>
    <w:rsid w:val="001F483A"/>
    <w:rsid w:val="00266FBF"/>
    <w:rsid w:val="002B6CEA"/>
    <w:rsid w:val="00326266"/>
    <w:rsid w:val="003B7F87"/>
    <w:rsid w:val="003F1407"/>
    <w:rsid w:val="00507822"/>
    <w:rsid w:val="00514DF6"/>
    <w:rsid w:val="00534D5F"/>
    <w:rsid w:val="00562C90"/>
    <w:rsid w:val="00647EAB"/>
    <w:rsid w:val="0065514F"/>
    <w:rsid w:val="007F20E2"/>
    <w:rsid w:val="007F7BC7"/>
    <w:rsid w:val="00827081"/>
    <w:rsid w:val="008E516D"/>
    <w:rsid w:val="009C2B42"/>
    <w:rsid w:val="00A417DD"/>
    <w:rsid w:val="00A903D0"/>
    <w:rsid w:val="00AB2293"/>
    <w:rsid w:val="00B26CEC"/>
    <w:rsid w:val="00C3460C"/>
    <w:rsid w:val="00C80638"/>
    <w:rsid w:val="00C952AA"/>
    <w:rsid w:val="00D01AD8"/>
    <w:rsid w:val="00D8623B"/>
    <w:rsid w:val="00E077CB"/>
    <w:rsid w:val="00F4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351E4-CEB6-4C7E-82BD-166297B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F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F1407"/>
  </w:style>
  <w:style w:type="paragraph" w:styleId="Pta">
    <w:name w:val="footer"/>
    <w:basedOn w:val="Normlny"/>
    <w:link w:val="PtaChar"/>
    <w:uiPriority w:val="99"/>
    <w:semiHidden/>
    <w:unhideWhenUsed/>
    <w:rsid w:val="003F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F1407"/>
  </w:style>
  <w:style w:type="table" w:styleId="Mriekatabuky">
    <w:name w:val="Table Grid"/>
    <w:basedOn w:val="Normlnatabuka"/>
    <w:uiPriority w:val="59"/>
    <w:rsid w:val="003F1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40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77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E0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H.P</cp:lastModifiedBy>
  <cp:revision>9</cp:revision>
  <cp:lastPrinted>2021-05-04T08:49:00Z</cp:lastPrinted>
  <dcterms:created xsi:type="dcterms:W3CDTF">2021-04-30T09:30:00Z</dcterms:created>
  <dcterms:modified xsi:type="dcterms:W3CDTF">2021-05-04T12:27:00Z</dcterms:modified>
</cp:coreProperties>
</file>