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D50EB" w:rsidRDefault="008D50EB"/>
    <w:tbl>
      <w:tblPr>
        <w:tblStyle w:val="Mriekatabuky"/>
        <w:tblW w:w="27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  <w:gridCol w:w="9062"/>
        <w:gridCol w:w="9062"/>
      </w:tblGrid>
      <w:tr w:rsidR="008D50EB" w:rsidRPr="008D50EB" w:rsidTr="00E3392D">
        <w:tc>
          <w:tcPr>
            <w:tcW w:w="9062" w:type="dxa"/>
          </w:tcPr>
          <w:p w:rsidR="008D50EB" w:rsidRPr="00990967" w:rsidRDefault="008D50EB" w:rsidP="00FB42C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1112520" cy="698500"/>
                  <wp:effectExtent l="19050" t="0" r="0" b="0"/>
                  <wp:docPr id="10" name="Obrázok 10" descr="C:\Users\HP\Desktop\hlavičky\ZSK_LOGO_ZK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P\Desktop\hlavičky\ZSK_LOGO_ZK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Centrum sociálnych služieb</w:t>
            </w:r>
          </w:p>
          <w:p w:rsidR="008D50EB" w:rsidRPr="00990967" w:rsidRDefault="008D50EB" w:rsidP="00FB42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Horný Turiec</w:t>
            </w:r>
          </w:p>
          <w:p w:rsidR="008D50EB" w:rsidRPr="00990967" w:rsidRDefault="008D50EB" w:rsidP="00FB42C4">
            <w:pPr>
              <w:pBdr>
                <w:bottom w:val="single" w:sz="6" w:space="1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i/>
                <w:sz w:val="24"/>
                <w:szCs w:val="24"/>
              </w:rPr>
              <w:t>Turčianske Teplice, Banská 533/19</w:t>
            </w:r>
          </w:p>
          <w:p w:rsidR="00A56DEA" w:rsidRDefault="00A56DEA" w:rsidP="00A56D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50EB" w:rsidRDefault="008D50EB" w:rsidP="00A56D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967">
              <w:rPr>
                <w:rFonts w:ascii="Times New Roman" w:hAnsi="Times New Roman" w:cs="Times New Roman"/>
                <w:b/>
                <w:sz w:val="28"/>
                <w:szCs w:val="28"/>
              </w:rPr>
              <w:t>Základné informácie</w:t>
            </w:r>
          </w:p>
          <w:p w:rsidR="00A56DEA" w:rsidRDefault="00A56DEA" w:rsidP="00A56D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967">
              <w:rPr>
                <w:rFonts w:ascii="Times New Roman" w:hAnsi="Times New Roman" w:cs="Times New Roman"/>
                <w:b/>
                <w:sz w:val="24"/>
                <w:szCs w:val="24"/>
              </w:rPr>
              <w:t>(pre záujemcu a prijímateľa sociálnej služby)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B82839" w:rsidRPr="00A56DEA" w:rsidRDefault="00A56DEA" w:rsidP="00A56DE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D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800100" cy="581025"/>
                  <wp:effectExtent l="19050" t="0" r="0" b="0"/>
                  <wp:docPr id="11" name="il_fi" descr="http://volby.mujlanskroun.cz/img/image/smlouvy_b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volby.mujlanskroun.cz/img/image/smlouvy_b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Centr</w:t>
            </w:r>
            <w:r w:rsidR="00057D8D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 sociálnych služieb Horný Turiec </w:t>
            </w:r>
            <w:r w:rsidR="00057D8D">
              <w:rPr>
                <w:rFonts w:ascii="Times New Roman" w:hAnsi="Times New Roman" w:cs="Times New Roman"/>
                <w:sz w:val="24"/>
                <w:szCs w:val="24"/>
              </w:rPr>
              <w:t xml:space="preserve">Turčianske Teplice 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poskyt</w:t>
            </w:r>
            <w:r w:rsidR="00057D8D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 sociálne služby:</w:t>
            </w:r>
          </w:p>
          <w:p w:rsidR="008D50EB" w:rsidRPr="00990967" w:rsidRDefault="008D50EB" w:rsidP="00FB42C4">
            <w:pPr>
              <w:pStyle w:val="Odsekzoznamu"/>
              <w:numPr>
                <w:ilvl w:val="0"/>
                <w:numId w:val="2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fyzickej osobe v </w:t>
            </w:r>
            <w:r w:rsidRPr="00990967">
              <w:rPr>
                <w:rFonts w:ascii="Times New Roman" w:hAnsi="Times New Roman" w:cs="Times New Roman"/>
                <w:i/>
                <w:sz w:val="24"/>
                <w:szCs w:val="24"/>
              </w:rPr>
              <w:t>zariadení pre seniorov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, ktorá dovŕšila dôchodkový vek a je odkázaná na pomoc inej fyzickej osoby alebo poskytovanie sociálnej služby v  zariadení potrebuje z iných vážnych dôvodov; </w:t>
            </w:r>
          </w:p>
          <w:p w:rsidR="008D50EB" w:rsidRPr="00990967" w:rsidRDefault="008D50EB" w:rsidP="00FB42C4">
            <w:pPr>
              <w:pStyle w:val="Odsekzoznamu"/>
              <w:numPr>
                <w:ilvl w:val="0"/>
                <w:numId w:val="2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fyzickej osobe v </w:t>
            </w:r>
            <w:r w:rsidRPr="00990967">
              <w:rPr>
                <w:rFonts w:ascii="Times New Roman" w:hAnsi="Times New Roman" w:cs="Times New Roman"/>
                <w:i/>
                <w:sz w:val="24"/>
                <w:szCs w:val="24"/>
              </w:rPr>
              <w:t>domove sociálnych služieb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 do dovŕšenia dôchodkového veku, ak je táto osoba odkázaná na pomoc inej fyzickej osoby; </w:t>
            </w:r>
          </w:p>
          <w:p w:rsidR="008D50EB" w:rsidRPr="00990967" w:rsidRDefault="008D50EB" w:rsidP="00FB42C4">
            <w:pPr>
              <w:pStyle w:val="Odsekzoznamu"/>
              <w:numPr>
                <w:ilvl w:val="0"/>
                <w:numId w:val="2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fyzickej osobe </w:t>
            </w:r>
            <w:r w:rsidRPr="00990967">
              <w:rPr>
                <w:rFonts w:ascii="Times New Roman" w:hAnsi="Times New Roman" w:cs="Times New Roman"/>
                <w:i/>
                <w:sz w:val="24"/>
                <w:szCs w:val="24"/>
              </w:rPr>
              <w:t>v špecializovanom zariadení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, ktorá je odkázaná na pomoc inej fyzickej osoby a má zdravotné postihnutie, ktorým je najmä </w:t>
            </w:r>
            <w:proofErr w:type="spellStart"/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Parkinsonova</w:t>
            </w:r>
            <w:proofErr w:type="spellEnd"/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 choroba, </w:t>
            </w:r>
            <w:proofErr w:type="spellStart"/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Alzheimerova</w:t>
            </w:r>
            <w:proofErr w:type="spellEnd"/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 choroba, </w:t>
            </w:r>
            <w:proofErr w:type="spellStart"/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pervazívna</w:t>
            </w:r>
            <w:proofErr w:type="spellEnd"/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 vývinová porucha, skleróza </w:t>
            </w:r>
            <w:proofErr w:type="spellStart"/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multiplex</w:t>
            </w:r>
            <w:proofErr w:type="spellEnd"/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, schizofrénia, demencia rôzneho typu etiológie, </w:t>
            </w:r>
            <w:proofErr w:type="spellStart"/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hluchoslepota</w:t>
            </w:r>
            <w:proofErr w:type="spellEnd"/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, AIDS alebo organický </w:t>
            </w:r>
            <w:proofErr w:type="spellStart"/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psychosyndróm</w:t>
            </w:r>
            <w:proofErr w:type="spellEnd"/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 ťažkého stupňa.</w:t>
            </w: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ab/>
              <w:t>Pri poskytovaní služieb chceme ponúknuť ľudský prístup, pohodovú a priateľskú atmosféru.</w:t>
            </w: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Cieľom poskytovanej sociálnej služby CSS Horný Turiec je:</w:t>
            </w:r>
          </w:p>
          <w:p w:rsidR="008D50EB" w:rsidRPr="00990967" w:rsidRDefault="008D50EB" w:rsidP="00FB42C4">
            <w:pPr>
              <w:pStyle w:val="Odsekzoznamu"/>
              <w:numPr>
                <w:ilvl w:val="0"/>
                <w:numId w:val="1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podpora individuality klienta</w:t>
            </w:r>
          </w:p>
          <w:p w:rsidR="008D50EB" w:rsidRPr="00990967" w:rsidRDefault="008D50EB" w:rsidP="00FB42C4">
            <w:pPr>
              <w:pStyle w:val="Odsekzoznamu"/>
              <w:numPr>
                <w:ilvl w:val="0"/>
                <w:numId w:val="1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udržiavanie psychického a fyzického stavu klienta, pomoc pri hľadaní zmyslu života v starobe</w:t>
            </w:r>
          </w:p>
          <w:p w:rsidR="008D50EB" w:rsidRPr="00990967" w:rsidRDefault="008D50EB" w:rsidP="00FB42C4">
            <w:pPr>
              <w:pStyle w:val="Odsekzoznamu"/>
              <w:numPr>
                <w:ilvl w:val="0"/>
                <w:numId w:val="1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prostredníctvom organizovaných akcií podpora začlenenia klientov do spoločenského života</w:t>
            </w:r>
          </w:p>
          <w:p w:rsidR="008D50EB" w:rsidRPr="00990967" w:rsidRDefault="008D50EB" w:rsidP="00FB42C4">
            <w:pPr>
              <w:pStyle w:val="Odsekzoznamu"/>
              <w:numPr>
                <w:ilvl w:val="0"/>
                <w:numId w:val="1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prostredníctvom aktivizačných činností motivácia klientov k aktívnemu životu</w:t>
            </w:r>
          </w:p>
          <w:p w:rsidR="008D50EB" w:rsidRPr="00990967" w:rsidRDefault="008D50EB" w:rsidP="00FB42C4">
            <w:pPr>
              <w:pStyle w:val="Odsekzoznamu"/>
              <w:numPr>
                <w:ilvl w:val="0"/>
                <w:numId w:val="1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spolupráca s ďalšími inštitúciami- školy, škôlky, ďalšie sociálne služby</w:t>
            </w:r>
          </w:p>
          <w:p w:rsidR="008D50EB" w:rsidRPr="002868A9" w:rsidRDefault="008D50EB" w:rsidP="00FB42C4">
            <w:pPr>
              <w:pStyle w:val="Odsekzoznamu"/>
              <w:numPr>
                <w:ilvl w:val="0"/>
                <w:numId w:val="1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spolupráca s rodinou klienta pri napĺňaní osobných cieľov...</w:t>
            </w:r>
          </w:p>
          <w:p w:rsidR="009D57DE" w:rsidRDefault="003F48A2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63E" w:rsidRPr="0039763E">
              <w:rPr>
                <w:rFonts w:ascii="Times New Roman" w:hAnsi="Times New Roman" w:cs="Times New Roman"/>
                <w:b/>
                <w:sz w:val="24"/>
                <w:szCs w:val="24"/>
              </w:rPr>
              <w:t>Sociálne služby</w:t>
            </w:r>
            <w:r w:rsidRPr="00397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9763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 xml:space="preserve">                                                                                  </w:t>
            </w:r>
            <w:r w:rsidR="00E3392D" w:rsidRPr="0039763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 xml:space="preserve">                                           </w:t>
            </w:r>
            <w:r w:rsidR="00E3392D" w:rsidRPr="00397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397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D57D66" w:rsidRPr="00397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57DE" w:rsidRPr="009D57DE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752475" cy="609600"/>
                  <wp:effectExtent l="19050" t="0" r="9525" b="0"/>
                  <wp:docPr id="19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3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1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219B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742950" cy="609600"/>
                  <wp:effectExtent l="19050" t="0" r="0" b="0"/>
                  <wp:docPr id="32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868A9">
              <w:rPr>
                <w:rFonts w:ascii="Times New Roman" w:hAnsi="Times New Roman" w:cs="Times New Roman"/>
                <w:sz w:val="24"/>
                <w:szCs w:val="24"/>
              </w:rPr>
              <w:t>odkázanosť na pomoc inej osoby</w:t>
            </w:r>
            <w:r w:rsidR="00E3392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3392D" w:rsidRDefault="009D57DE" w:rsidP="00FB42C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339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D57DE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752475" cy="590550"/>
                  <wp:effectExtent l="19050" t="0" r="9525" b="0"/>
                  <wp:docPr id="21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sociálne poradenstvo </w:t>
            </w:r>
            <w:r w:rsidR="00E339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12A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3392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A12A3" w:rsidRPr="00AA12A3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752475" cy="590550"/>
                  <wp:effectExtent l="19050" t="0" r="9525" b="0"/>
                  <wp:docPr id="24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12A3">
              <w:rPr>
                <w:rFonts w:ascii="Times New Roman" w:hAnsi="Times New Roman" w:cs="Times New Roman"/>
                <w:sz w:val="24"/>
                <w:szCs w:val="24"/>
              </w:rPr>
              <w:t xml:space="preserve"> stravovanie</w:t>
            </w:r>
            <w:r w:rsidR="00E33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8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3F48A2" w:rsidRDefault="002868A9" w:rsidP="00FB4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714375" cy="590550"/>
                  <wp:effectExtent l="19050" t="0" r="9525" b="0"/>
                  <wp:docPr id="15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D57DE">
              <w:rPr>
                <w:rFonts w:ascii="Times New Roman" w:hAnsi="Times New Roman" w:cs="Times New Roman"/>
                <w:sz w:val="24"/>
                <w:szCs w:val="24"/>
              </w:rPr>
              <w:t xml:space="preserve"> sociálna rehabilitácia</w:t>
            </w:r>
            <w:r w:rsidR="00AA12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AA12A3" w:rsidRPr="00AA12A3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733425" cy="600075"/>
                  <wp:effectExtent l="19050" t="0" r="9525" b="0"/>
                  <wp:docPr id="25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A12A3">
              <w:rPr>
                <w:rFonts w:ascii="Times New Roman" w:hAnsi="Times New Roman" w:cs="Times New Roman"/>
                <w:sz w:val="24"/>
                <w:szCs w:val="24"/>
              </w:rPr>
              <w:t xml:space="preserve"> ošetrovateľská starostlivosť</w:t>
            </w:r>
          </w:p>
          <w:p w:rsidR="009D57DE" w:rsidRDefault="003F48A2" w:rsidP="00FB4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F48A2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742950" cy="552450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6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12E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742950" cy="552450"/>
                  <wp:effectExtent l="19050" t="0" r="0" b="0"/>
                  <wp:docPr id="29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077DF">
              <w:rPr>
                <w:rFonts w:ascii="Times New Roman" w:hAnsi="Times New Roman" w:cs="Times New Roman"/>
                <w:sz w:val="24"/>
                <w:szCs w:val="24"/>
              </w:rPr>
              <w:t xml:space="preserve">ubytovanie </w:t>
            </w:r>
            <w:r w:rsidR="00952BC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55422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723900" cy="600075"/>
                  <wp:effectExtent l="19050" t="0" r="0" b="0"/>
                  <wp:docPr id="31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52BC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A12A3">
              <w:rPr>
                <w:rFonts w:ascii="Times New Roman" w:hAnsi="Times New Roman" w:cs="Times New Roman"/>
                <w:sz w:val="24"/>
                <w:szCs w:val="24"/>
              </w:rPr>
              <w:t xml:space="preserve"> úschova cenných vecí</w:t>
            </w:r>
          </w:p>
          <w:p w:rsidR="003F48A2" w:rsidRDefault="003F48A2" w:rsidP="00FB4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F48A2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733425" cy="619125"/>
                  <wp:effectExtent l="0" t="0" r="0" b="0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77D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077DF" w:rsidRPr="006077DF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771525" cy="619125"/>
                  <wp:effectExtent l="19050" t="0" r="9525" b="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42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D57DE" w:rsidRPr="009D57DE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809625" cy="619125"/>
                  <wp:effectExtent l="19050" t="0" r="9525" b="0"/>
                  <wp:docPr id="17" name="Obrázo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42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B82839" w:rsidRDefault="006077DF" w:rsidP="00FB4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upr</w:t>
            </w:r>
            <w:r w:rsidRPr="0099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tovani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nie, ž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909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nie a údržbu bieli</w:t>
            </w:r>
            <w:r w:rsidRPr="009909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ne a</w:t>
            </w:r>
            <w:r w:rsidR="00B828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9909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š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</w:p>
          <w:p w:rsidR="006077DF" w:rsidRDefault="00AA12A3" w:rsidP="00FB4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868A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D57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57DE" w:rsidRPr="009D57DE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742950" cy="561975"/>
                  <wp:effectExtent l="19050" t="0" r="0" b="0"/>
                  <wp:docPr id="22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A12A3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771525" cy="561975"/>
                  <wp:effectExtent l="19050" t="0" r="9525" b="0"/>
                  <wp:docPr id="26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záujmová činnosť</w:t>
            </w:r>
          </w:p>
          <w:p w:rsidR="0039763E" w:rsidRDefault="0039763E" w:rsidP="00FB4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DF" w:rsidRPr="00990967" w:rsidRDefault="006077DF" w:rsidP="00FB4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b/>
                <w:sz w:val="24"/>
                <w:szCs w:val="24"/>
              </w:rPr>
              <w:t>Zásady poskytovania sociálnej služby:</w:t>
            </w:r>
          </w:p>
          <w:p w:rsidR="006077DF" w:rsidRPr="00990967" w:rsidRDefault="006077DF" w:rsidP="00FB4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i/>
                <w:sz w:val="24"/>
                <w:szCs w:val="24"/>
              </w:rPr>
              <w:t>Individuálny prístup ku klientovi</w:t>
            </w:r>
            <w:r w:rsidRPr="00990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 správame sa flexibilne, empaticky, ústretovo, poskytovaná služba je plánovaná spoločne s klientom na základe jeho individuálnych potrieb, schopností a možností.</w:t>
            </w:r>
          </w:p>
          <w:p w:rsidR="006077DF" w:rsidRPr="00990967" w:rsidRDefault="006077DF" w:rsidP="00FB4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i/>
                <w:sz w:val="24"/>
                <w:szCs w:val="24"/>
              </w:rPr>
              <w:t>Partnerstvo</w:t>
            </w:r>
            <w:r w:rsidRPr="00990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dbáme o zachovanie dôstojnosti klienta, rešpektujeme jeho záujmy, zručnosti, zvláštnosti a odlišné špecifiká. </w:t>
            </w:r>
          </w:p>
          <w:p w:rsidR="006077DF" w:rsidRPr="00990967" w:rsidRDefault="006077DF" w:rsidP="00FB4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i/>
                <w:sz w:val="24"/>
                <w:szCs w:val="24"/>
              </w:rPr>
              <w:t>Sloboda rozhodovania</w:t>
            </w:r>
            <w:r w:rsidRPr="00990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klientom je ponechaná schopnosť vlastného úsudku a rozhodnutia.</w:t>
            </w:r>
          </w:p>
          <w:p w:rsidR="006077DF" w:rsidRPr="00990967" w:rsidRDefault="006077DF" w:rsidP="00FB4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i/>
                <w:sz w:val="24"/>
                <w:szCs w:val="24"/>
              </w:rPr>
              <w:t>Podpora v sebestačnosti</w:t>
            </w:r>
            <w:r w:rsidRPr="00990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poskytujeme len nevyhnutnú mieru podpory a pomoci, ktorá neznižuje sebestačnosť klientov a nezvyšuje ich závislosť na našich službách.</w:t>
            </w:r>
          </w:p>
          <w:p w:rsidR="006077DF" w:rsidRDefault="006077DF" w:rsidP="00FB4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Tímový prístup ku klientovi</w:t>
            </w:r>
            <w:r w:rsidRPr="00990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spolupráca pracovníkov všetkých úsekov.</w:t>
            </w:r>
            <w:r w:rsidRPr="0099096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82839" w:rsidRPr="000C1746" w:rsidRDefault="00B82839" w:rsidP="00FB4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DF" w:rsidRPr="00990967" w:rsidRDefault="006077DF" w:rsidP="00FB4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Práva</w:t>
            </w:r>
            <w:r w:rsidR="00F21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19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819150" cy="600075"/>
                  <wp:effectExtent l="19050" t="0" r="0" b="0"/>
                  <wp:docPr id="33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7DF" w:rsidRPr="00990967" w:rsidRDefault="006077DF" w:rsidP="00FB42C4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Jedným zo základných princípov pri dodržiavaní ľudských práv je: </w:t>
            </w:r>
            <w:r w:rsidRPr="00990967">
              <w:rPr>
                <w:rFonts w:ascii="Times New Roman" w:hAnsi="Times New Roman" w:cs="Times New Roman"/>
                <w:i/>
                <w:sz w:val="24"/>
                <w:szCs w:val="24"/>
              </w:rPr>
              <w:t>každý môže robiť to, čo nie je zakázané zákonom a nikto nesmie byť nútený k tomu, čo zákon neukladá, povinnosti možno ukladať len na základe platného zákona a nikto nesmie zneužívať svoje práva na úkor ostatných.</w:t>
            </w:r>
          </w:p>
          <w:p w:rsidR="006077DF" w:rsidRPr="00990967" w:rsidRDefault="006077DF" w:rsidP="00FB4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                                                                                 </w:t>
            </w: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9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Organizačné záležitosti</w:t>
            </w:r>
            <w:r w:rsidR="00A56D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A56DEA" w:rsidRPr="00A56DE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sk-SK"/>
              </w:rPr>
              <w:drawing>
                <wp:inline distT="0" distB="0" distL="0" distR="0">
                  <wp:extent cx="790575" cy="552450"/>
                  <wp:effectExtent l="19050" t="0" r="9525" b="0"/>
                  <wp:docPr id="12" name="il_fi" descr="http://www.bethany.edu/images/money_clipart_banknot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ethany.edu/images/money_clipart_bankno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b/>
                <w:sz w:val="24"/>
                <w:szCs w:val="24"/>
              </w:rPr>
              <w:t>Za čo všetko budem v zariadení platiť?</w:t>
            </w:r>
          </w:p>
          <w:p w:rsidR="008D50EB" w:rsidRPr="00990967" w:rsidRDefault="008D50EB" w:rsidP="00FB42C4">
            <w:pPr>
              <w:spacing w:line="360" w:lineRule="auto"/>
              <w:ind w:left="60" w:firstLine="64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Klient je povinný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 platiť úhradu za sociálnu službu v sume určenej poskytovateľom sociálnej služby uvedenej v Zmluve o poskytovaní sociálnej služby (príp. nasledujúcich dodatkov k zmluve).</w:t>
            </w:r>
          </w:p>
          <w:p w:rsidR="008D50EB" w:rsidRPr="00990967" w:rsidRDefault="008D50EB" w:rsidP="00FB42C4">
            <w:pPr>
              <w:spacing w:line="360" w:lineRule="auto"/>
              <w:ind w:left="60" w:firstLine="64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Suma úhrady za poskytovanú sociálnu službu, spôsob jej určenia a platenia úhrady je v súlade s platným VZN Žilinského samosprávneho kraja č. 31/2014 o poskytovaní sociálnych služieb v zariadeniach sociálnych služieb zriadených Žilinským samosprávnym krajom, o určení sumy úhrady za sociálne služby, spôsob ich určenia a platenia. </w:t>
            </w:r>
            <w:r w:rsidRPr="00990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Klient platí poskytovateľovi  úhradu za odborné činnosti, obslužné činnosti a ďalšie činnosti ustanovené v zákone o sociálnych službách. </w:t>
            </w:r>
          </w:p>
          <w:p w:rsidR="008D50EB" w:rsidRPr="00990967" w:rsidRDefault="008D50EB" w:rsidP="00FB42C4">
            <w:pPr>
              <w:pStyle w:val="Nadpis1"/>
              <w:spacing w:after="160" w:line="360" w:lineRule="auto"/>
              <w:ind w:left="0" w:firstLine="0"/>
              <w:outlineLvl w:val="0"/>
              <w:rPr>
                <w:rFonts w:ascii="Times New Roman" w:hAnsi="Times New Roman" w:cs="Times New Roman"/>
                <w:w w:val="99"/>
                <w:sz w:val="24"/>
                <w:szCs w:val="24"/>
                <w:lang w:val="sk-SK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Ur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  <w:lang w:val="sk-SK"/>
              </w:rPr>
              <w:t>č</w:t>
            </w:r>
            <w:r w:rsidRPr="0099096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enie 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  <w:lang w:val="sk-SK"/>
              </w:rPr>
              <w:t>s</w:t>
            </w:r>
            <w:r w:rsidRPr="00990967">
              <w:rPr>
                <w:rFonts w:ascii="Times New Roman" w:hAnsi="Times New Roman" w:cs="Times New Roman"/>
                <w:spacing w:val="4"/>
                <w:sz w:val="24"/>
                <w:szCs w:val="24"/>
                <w:lang w:val="sk-SK"/>
              </w:rPr>
              <w:t>u</w:t>
            </w:r>
            <w:r w:rsidRPr="00990967">
              <w:rPr>
                <w:rFonts w:ascii="Times New Roman" w:hAnsi="Times New Roman" w:cs="Times New Roman"/>
                <w:spacing w:val="-5"/>
                <w:sz w:val="24"/>
                <w:szCs w:val="24"/>
                <w:lang w:val="sk-SK"/>
              </w:rPr>
              <w:t>m</w:t>
            </w:r>
            <w:r w:rsidRPr="0099096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y ú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  <w:lang w:val="sk-SK"/>
              </w:rPr>
              <w:t>h</w:t>
            </w:r>
            <w:r w:rsidRPr="0099096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  <w:lang w:val="sk-SK"/>
              </w:rPr>
              <w:t>a</w:t>
            </w:r>
            <w:r w:rsidRPr="0099096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dy za 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  <w:lang w:val="sk-SK"/>
              </w:rPr>
              <w:t>s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  <w:lang w:val="sk-SK"/>
              </w:rPr>
              <w:t>o</w:t>
            </w:r>
            <w:r w:rsidRPr="0099096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ci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  <w:lang w:val="sk-SK"/>
              </w:rPr>
              <w:t>á</w:t>
            </w:r>
            <w:r w:rsidRPr="0099096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lnu </w:t>
            </w:r>
            <w:r w:rsidRPr="00990967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sk-SK"/>
              </w:rPr>
              <w:t>s</w:t>
            </w:r>
            <w:r w:rsidRPr="00990967">
              <w:rPr>
                <w:rFonts w:ascii="Times New Roman" w:hAnsi="Times New Roman" w:cs="Times New Roman"/>
                <w:w w:val="99"/>
                <w:sz w:val="24"/>
                <w:szCs w:val="24"/>
                <w:lang w:val="sk-SK"/>
              </w:rPr>
              <w:t>lu</w:t>
            </w:r>
            <w:r w:rsidRPr="00990967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sk-SK"/>
              </w:rPr>
              <w:t>ž</w:t>
            </w:r>
            <w:r w:rsidRPr="00990967">
              <w:rPr>
                <w:rFonts w:ascii="Times New Roman" w:hAnsi="Times New Roman" w:cs="Times New Roman"/>
                <w:w w:val="99"/>
                <w:sz w:val="24"/>
                <w:szCs w:val="24"/>
                <w:lang w:val="sk-SK"/>
              </w:rPr>
              <w:t>bu</w:t>
            </w:r>
          </w:p>
          <w:p w:rsidR="008D50EB" w:rsidRPr="00990967" w:rsidRDefault="008D50EB" w:rsidP="00FB42C4">
            <w:pPr>
              <w:spacing w:line="360" w:lineRule="auto"/>
              <w:ind w:right="415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umu úhr</w:t>
            </w:r>
            <w:r w:rsidRPr="0099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Pr="0099096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z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a soci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909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u slu</w:t>
            </w:r>
            <w:r w:rsidRPr="009909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ž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bu tvorí suma úhr</w:t>
            </w:r>
            <w:r w:rsidRPr="0099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d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990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odbo</w:t>
            </w:r>
            <w:r w:rsidRPr="00990967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r</w:t>
            </w:r>
            <w:r w:rsidRPr="00990967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>n</w:t>
            </w:r>
            <w:r w:rsidRPr="00990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é </w:t>
            </w:r>
            <w:r w:rsidRPr="00990967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č</w:t>
            </w:r>
            <w:r w:rsidRPr="00990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innost</w:t>
            </w:r>
            <w:r w:rsidRPr="00990967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i, </w:t>
            </w:r>
            <w:r w:rsidRPr="00990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obslužné </w:t>
            </w:r>
            <w:r w:rsidRPr="00990967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č</w:t>
            </w:r>
            <w:r w:rsidRPr="00990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innosti a </w:t>
            </w:r>
            <w:r w:rsidRPr="00990967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>ď</w:t>
            </w:r>
            <w:r w:rsidRPr="00990967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lš</w:t>
            </w:r>
            <w:r w:rsidRPr="00990967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>i</w:t>
            </w:r>
            <w:r w:rsidRPr="00990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 </w:t>
            </w:r>
            <w:r w:rsidRPr="00990967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č</w:t>
            </w:r>
            <w:r w:rsidRPr="00990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inn</w:t>
            </w:r>
            <w:r w:rsidRPr="00990967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o</w:t>
            </w:r>
            <w:r w:rsidRPr="00990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sti 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ustanov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né v 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Pr="0099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e o soci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909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9909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h slu</w:t>
            </w:r>
            <w:r w:rsidRPr="009909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ž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h,  ktoré je pos</w:t>
            </w:r>
            <w:r w:rsidRPr="009909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9909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tovat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ľ soci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lnej slu</w:t>
            </w:r>
            <w:r w:rsidRPr="009909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žb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y povin</w:t>
            </w:r>
            <w:r w:rsidRPr="0099096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ý </w:t>
            </w:r>
            <w:r w:rsidRPr="0099096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v</w:t>
            </w:r>
            <w:r w:rsidRPr="009909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Pr="009909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ť, 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eč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ť </w:t>
            </w:r>
            <w:r w:rsidRPr="009909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99096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Pr="009909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á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r w:rsidRPr="009909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9909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ý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hto 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inností   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lebo utvá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ť pod</w:t>
            </w:r>
            <w:r w:rsidRPr="009909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909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y na ich </w:t>
            </w:r>
            <w:r w:rsidRPr="0099096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v</w:t>
            </w:r>
            <w:r w:rsidRPr="0099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kon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nie v rozs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hu u</w:t>
            </w:r>
            <w:r w:rsidRPr="009909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tanov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nom 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konom o soci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909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9909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h s</w:t>
            </w:r>
            <w:r w:rsidRPr="009909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ž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ác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h p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e d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uh s</w:t>
            </w:r>
            <w:r w:rsidRPr="009909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iáln</w:t>
            </w:r>
            <w:r w:rsidRPr="0099096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e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j slu</w:t>
            </w:r>
            <w:r w:rsidRPr="009909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žb</w:t>
            </w:r>
            <w:r w:rsidRPr="0099096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9096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ý pos</w:t>
            </w:r>
            <w:r w:rsidRPr="0099096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k</w:t>
            </w:r>
            <w:r w:rsidRPr="009909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  <w:p w:rsidR="008D50EB" w:rsidRPr="00990967" w:rsidRDefault="008D50EB" w:rsidP="00FB42C4">
            <w:pPr>
              <w:spacing w:line="360" w:lineRule="auto"/>
              <w:ind w:right="415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Klient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 platí pos</w:t>
            </w:r>
            <w:r w:rsidRPr="009909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9909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tovate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ľ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ovi soci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lnej slu</w:t>
            </w:r>
            <w:r w:rsidRPr="009909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žb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y úhr</w:t>
            </w:r>
            <w:r w:rsidRPr="0099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du 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990967">
              <w:rPr>
                <w:rFonts w:ascii="Times New Roman" w:hAnsi="Times New Roman" w:cs="Times New Roman"/>
                <w:i/>
                <w:sz w:val="24"/>
                <w:szCs w:val="24"/>
              </w:rPr>
              <w:t>odbo</w:t>
            </w:r>
            <w:r w:rsidRPr="0099096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r</w:t>
            </w:r>
            <w:r w:rsidRPr="009909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né </w:t>
            </w:r>
            <w:r w:rsidRPr="0099096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č</w:t>
            </w:r>
            <w:r w:rsidRPr="00990967">
              <w:rPr>
                <w:rFonts w:ascii="Times New Roman" w:hAnsi="Times New Roman" w:cs="Times New Roman"/>
                <w:i/>
                <w:sz w:val="24"/>
                <w:szCs w:val="24"/>
              </w:rPr>
              <w:t>innost</w:t>
            </w:r>
            <w:r w:rsidRPr="0099096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 w:rsidRPr="00990967">
              <w:rPr>
                <w:rFonts w:ascii="Times New Roman" w:hAnsi="Times New Roman" w:cs="Times New Roman"/>
                <w:i/>
                <w:sz w:val="24"/>
                <w:szCs w:val="24"/>
              </w:rPr>
              <w:t>, obslu</w:t>
            </w:r>
            <w:r w:rsidRPr="0099096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ž</w:t>
            </w:r>
            <w:r w:rsidRPr="009909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né </w:t>
            </w:r>
            <w:r w:rsidRPr="0099096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č</w:t>
            </w:r>
            <w:r w:rsidRPr="00990967">
              <w:rPr>
                <w:rFonts w:ascii="Times New Roman" w:hAnsi="Times New Roman" w:cs="Times New Roman"/>
                <w:i/>
                <w:sz w:val="24"/>
                <w:szCs w:val="24"/>
              </w:rPr>
              <w:t>inno</w:t>
            </w:r>
            <w:r w:rsidRPr="0099096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s</w:t>
            </w:r>
            <w:r w:rsidRPr="009909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ti a </w:t>
            </w:r>
            <w:r w:rsidRPr="0099096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ď</w:t>
            </w:r>
            <w:r w:rsidRPr="0099096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i/>
                <w:sz w:val="24"/>
                <w:szCs w:val="24"/>
              </w:rPr>
              <w:t>lš</w:t>
            </w:r>
            <w:r w:rsidRPr="0099096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 w:rsidRPr="00990967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99096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č</w:t>
            </w:r>
            <w:r w:rsidRPr="00990967">
              <w:rPr>
                <w:rFonts w:ascii="Times New Roman" w:hAnsi="Times New Roman" w:cs="Times New Roman"/>
                <w:i/>
                <w:sz w:val="24"/>
                <w:szCs w:val="24"/>
              </w:rPr>
              <w:t>innost</w:t>
            </w:r>
            <w:r w:rsidRPr="0099096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 w:rsidRPr="0099096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D50EB" w:rsidRPr="00990967" w:rsidRDefault="008D50EB" w:rsidP="00FB42C4">
            <w:pPr>
              <w:spacing w:line="360" w:lineRule="auto"/>
              <w:ind w:right="41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umu úhr</w:t>
            </w:r>
            <w:r w:rsidRPr="0099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y  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990967">
              <w:rPr>
                <w:rFonts w:ascii="Times New Roman" w:hAnsi="Times New Roman" w:cs="Times New Roman"/>
                <w:i/>
                <w:sz w:val="24"/>
                <w:szCs w:val="24"/>
              </w:rPr>
              <w:t>odbo</w:t>
            </w:r>
            <w:r w:rsidRPr="0099096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r</w:t>
            </w:r>
            <w:r w:rsidRPr="009909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né </w:t>
            </w:r>
            <w:r w:rsidRPr="0099096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č</w:t>
            </w:r>
            <w:r w:rsidRPr="009909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innosti 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tvorí suma úhr</w:t>
            </w:r>
            <w:r w:rsidRPr="0099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y  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a pomoc p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i odk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nosti 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9909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ick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j oso</w:t>
            </w:r>
            <w:r w:rsidRPr="0099096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b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Pr="009909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a pomoc inej 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99096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Pr="009909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j oso</w:t>
            </w:r>
            <w:r w:rsidRPr="009909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y p</w:t>
            </w:r>
            <w:r w:rsidRPr="009909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ľ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a p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909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kona o soci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909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9909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h slu</w:t>
            </w:r>
            <w:r w:rsidRPr="009909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ž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ác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h v rozs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hu pod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ľ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a p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909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.4 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kona o soci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909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9909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h slu</w:t>
            </w:r>
            <w:r w:rsidRPr="009909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ž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ác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h (ď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lej len 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„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pomoc p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i odk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nosti“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57D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Klient 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platí úhr</w:t>
            </w:r>
            <w:r w:rsidRPr="0099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z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a osta</w:t>
            </w:r>
            <w:r w:rsidRPr="009909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né odbo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né 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innost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0EB" w:rsidRPr="00990967" w:rsidRDefault="008D50EB" w:rsidP="00FB42C4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umu úhr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990967">
              <w:rPr>
                <w:rFonts w:ascii="Times New Roman" w:hAnsi="Times New Roman" w:cs="Times New Roman"/>
                <w:i/>
                <w:sz w:val="24"/>
                <w:szCs w:val="24"/>
              </w:rPr>
              <w:t>obslu</w:t>
            </w:r>
            <w:r w:rsidRPr="0099096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ž</w:t>
            </w:r>
            <w:r w:rsidRPr="009909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né </w:t>
            </w:r>
            <w:r w:rsidRPr="0099096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č</w:t>
            </w:r>
            <w:r w:rsidRPr="009909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innosti 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tvorí su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a úhr</w:t>
            </w:r>
            <w:r w:rsidRPr="0099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50EB" w:rsidRPr="00990967" w:rsidRDefault="008D50EB" w:rsidP="00FB42C4">
            <w:pPr>
              <w:spacing w:line="36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   a)  ubytovanie</w:t>
            </w:r>
          </w:p>
          <w:p w:rsidR="008D50EB" w:rsidRPr="00990967" w:rsidRDefault="008D50EB" w:rsidP="00FB42C4">
            <w:pPr>
              <w:spacing w:line="36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   b)  stravovanie</w:t>
            </w:r>
          </w:p>
          <w:p w:rsidR="008D50EB" w:rsidRPr="00990967" w:rsidRDefault="008D50EB" w:rsidP="00FB42C4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c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)  upr</w:t>
            </w:r>
            <w:r w:rsidRPr="00990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tovani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nie, ž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909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nie a údržbu bieli</w:t>
            </w:r>
            <w:r w:rsidRPr="009909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ne a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9909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š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</w:p>
          <w:p w:rsidR="008D50EB" w:rsidRPr="00990967" w:rsidRDefault="008D50EB" w:rsidP="00FB42C4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umu úhr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99096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ď</w:t>
            </w:r>
            <w:r w:rsidRPr="0099096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i/>
                <w:sz w:val="24"/>
                <w:szCs w:val="24"/>
              </w:rPr>
              <w:t>lš</w:t>
            </w:r>
            <w:r w:rsidRPr="0099096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 w:rsidRPr="00990967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99096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č</w:t>
            </w:r>
            <w:r w:rsidRPr="00990967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i</w:t>
            </w:r>
            <w:r w:rsidRPr="009909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nnosti 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vorí suma úh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909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50EB" w:rsidRPr="00990967" w:rsidRDefault="008D50EB" w:rsidP="00FB42C4">
            <w:pPr>
              <w:spacing w:line="360" w:lineRule="auto"/>
              <w:ind w:left="853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) pos</w:t>
            </w:r>
            <w:r w:rsidRPr="009909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9909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tovanie osob</w:t>
            </w:r>
            <w:r w:rsidRPr="009909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ho </w:t>
            </w:r>
            <w:r w:rsidRPr="009909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9909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909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</w:p>
          <w:p w:rsidR="008D50EB" w:rsidRPr="00990967" w:rsidRDefault="008D50EB" w:rsidP="00FB42C4">
            <w:pPr>
              <w:spacing w:line="360" w:lineRule="auto"/>
              <w:ind w:left="853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b) utvá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nie podmienok na úsch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vu 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9096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</w:t>
            </w:r>
            <w:r w:rsidRPr="009909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ý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h v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  <w:p w:rsidR="008D50EB" w:rsidRPr="00990967" w:rsidRDefault="008D50EB" w:rsidP="00FB42C4">
            <w:pPr>
              <w:spacing w:line="360" w:lineRule="auto"/>
              <w:ind w:left="839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Klient </w:t>
            </w:r>
            <w:r w:rsidRPr="009909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platí úhr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du 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a ost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tné ďalšie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č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innost</w:t>
            </w:r>
            <w:r w:rsidRPr="0099096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i</w:t>
            </w:r>
          </w:p>
          <w:p w:rsidR="008D50EB" w:rsidRPr="00990967" w:rsidRDefault="008D50EB" w:rsidP="00FB42C4">
            <w:pPr>
              <w:spacing w:line="360" w:lineRule="auto"/>
              <w:ind w:right="416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6. Úh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a soci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lnu slu</w:t>
            </w:r>
            <w:r w:rsidRPr="009909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ž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bu v k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lend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rnom mesi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i na klienta sa u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rč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uje 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ko </w:t>
            </w:r>
            <w:r w:rsidRPr="00990967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n</w:t>
            </w:r>
            <w:r w:rsidRPr="0099096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á</w:t>
            </w:r>
            <w:r w:rsidRPr="00990967">
              <w:rPr>
                <w:rFonts w:ascii="Times New Roman" w:hAnsi="Times New Roman" w:cs="Times New Roman"/>
                <w:i/>
                <w:sz w:val="24"/>
                <w:szCs w:val="24"/>
              </w:rPr>
              <w:t>sobok po</w:t>
            </w:r>
            <w:r w:rsidRPr="0099096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č</w:t>
            </w:r>
            <w:r w:rsidRPr="009909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tu dní 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ís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ušné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o m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9096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aca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, v ktorom bola soc</w:t>
            </w:r>
            <w:r w:rsidRPr="009909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lna </w:t>
            </w:r>
            <w:r w:rsidRPr="00990967">
              <w:rPr>
                <w:rFonts w:ascii="Times New Roman" w:hAnsi="Times New Roman" w:cs="Times New Roman"/>
                <w:w w:val="111"/>
                <w:sz w:val="24"/>
                <w:szCs w:val="24"/>
              </w:rPr>
              <w:t>služ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ba pos</w:t>
            </w:r>
            <w:r w:rsidRPr="009909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9909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tnu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á a </w:t>
            </w:r>
            <w:r w:rsidRPr="00990967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d</w:t>
            </w:r>
            <w:r w:rsidRPr="0099096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990967">
              <w:rPr>
                <w:rFonts w:ascii="Times New Roman" w:hAnsi="Times New Roman" w:cs="Times New Roman"/>
                <w:i/>
                <w:sz w:val="24"/>
                <w:szCs w:val="24"/>
              </w:rPr>
              <w:t>nn</w:t>
            </w:r>
            <w:r w:rsidRPr="0099096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990967">
              <w:rPr>
                <w:rFonts w:ascii="Times New Roman" w:hAnsi="Times New Roman" w:cs="Times New Roman"/>
                <w:i/>
                <w:sz w:val="24"/>
                <w:szCs w:val="24"/>
              </w:rPr>
              <w:t>j sad</w:t>
            </w:r>
            <w:r w:rsidRPr="00990967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z</w:t>
            </w:r>
            <w:r w:rsidRPr="00990967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b</w:t>
            </w:r>
            <w:r w:rsidRPr="009909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 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50EB" w:rsidRPr="00990967" w:rsidRDefault="008D50EB" w:rsidP="00FB42C4">
            <w:pPr>
              <w:spacing w:line="360" w:lineRule="auto"/>
              <w:ind w:left="793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pomoc p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i odká</w:t>
            </w:r>
            <w:r w:rsidRPr="009909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9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nosti</w:t>
            </w:r>
          </w:p>
          <w:p w:rsidR="008D50EB" w:rsidRPr="00990967" w:rsidRDefault="008D50EB" w:rsidP="00FB42C4">
            <w:pPr>
              <w:spacing w:line="360" w:lineRule="auto"/>
              <w:ind w:left="793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-    </w:t>
            </w:r>
            <w:r w:rsidRPr="0099096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u</w:t>
            </w:r>
            <w:r w:rsidRPr="00990967">
              <w:rPr>
                <w:rFonts w:ascii="Times New Roman" w:hAnsi="Times New Roman" w:cs="Times New Roman"/>
                <w:spacing w:val="2"/>
                <w:position w:val="1"/>
                <w:sz w:val="24"/>
                <w:szCs w:val="24"/>
              </w:rPr>
              <w:t>b</w:t>
            </w:r>
            <w:r w:rsidRPr="00990967">
              <w:rPr>
                <w:rFonts w:ascii="Times New Roman" w:hAnsi="Times New Roman" w:cs="Times New Roman"/>
                <w:spacing w:val="-5"/>
                <w:position w:val="1"/>
                <w:sz w:val="24"/>
                <w:szCs w:val="24"/>
              </w:rPr>
              <w:t>y</w:t>
            </w:r>
            <w:r w:rsidRPr="0099096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tovanie, užívanie vlastného elektrospotrebiča</w:t>
            </w:r>
          </w:p>
          <w:p w:rsidR="008D50EB" w:rsidRPr="00990967" w:rsidRDefault="008D50EB" w:rsidP="00FB42C4">
            <w:pPr>
              <w:spacing w:line="360" w:lineRule="auto"/>
              <w:ind w:left="793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-    </w:t>
            </w:r>
            <w:r w:rsidRPr="0099096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str</w:t>
            </w:r>
            <w:r w:rsidRPr="0099096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vov</w:t>
            </w:r>
            <w:r w:rsidRPr="0099096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nie</w:t>
            </w:r>
          </w:p>
          <w:p w:rsidR="008D50EB" w:rsidRPr="00990967" w:rsidRDefault="008D50EB" w:rsidP="00FB42C4">
            <w:pPr>
              <w:spacing w:line="360" w:lineRule="auto"/>
              <w:ind w:left="793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-    </w:t>
            </w:r>
            <w:r w:rsidRPr="0099096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upr</w:t>
            </w:r>
            <w:r w:rsidRPr="00990967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tovani</w:t>
            </w:r>
            <w:r w:rsidRPr="0099096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e</w:t>
            </w:r>
            <w:r w:rsidRPr="0099096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, p</w:t>
            </w:r>
            <w:r w:rsidRPr="0099096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r</w:t>
            </w:r>
            <w:r w:rsidRPr="0099096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nie, ž</w:t>
            </w:r>
            <w:r w:rsidRPr="0099096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e</w:t>
            </w:r>
            <w:r w:rsidRPr="0099096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h</w:t>
            </w:r>
            <w:r w:rsidRPr="00990967">
              <w:rPr>
                <w:rFonts w:ascii="Times New Roman" w:hAnsi="Times New Roman" w:cs="Times New Roman"/>
                <w:spacing w:val="3"/>
                <w:position w:val="1"/>
                <w:sz w:val="24"/>
                <w:szCs w:val="24"/>
              </w:rPr>
              <w:t>l</w:t>
            </w:r>
            <w:r w:rsidRPr="0099096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e</w:t>
            </w:r>
            <w:r w:rsidRPr="0099096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nie a údržbu bieli</w:t>
            </w:r>
            <w:r w:rsidRPr="00990967">
              <w:rPr>
                <w:rFonts w:ascii="Times New Roman" w:hAnsi="Times New Roman" w:cs="Times New Roman"/>
                <w:spacing w:val="2"/>
                <w:position w:val="1"/>
                <w:sz w:val="24"/>
                <w:szCs w:val="24"/>
              </w:rPr>
              <w:t>z</w:t>
            </w:r>
            <w:r w:rsidRPr="0099096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ne a</w:t>
            </w:r>
            <w:r w:rsidRPr="0099096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 </w:t>
            </w:r>
            <w:r w:rsidRPr="00990967">
              <w:rPr>
                <w:rFonts w:ascii="Times New Roman" w:hAnsi="Times New Roman" w:cs="Times New Roman"/>
                <w:spacing w:val="2"/>
                <w:position w:val="1"/>
                <w:sz w:val="24"/>
                <w:szCs w:val="24"/>
              </w:rPr>
              <w:t>š</w:t>
            </w:r>
            <w:r w:rsidRPr="0099096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a</w:t>
            </w:r>
            <w:r w:rsidRPr="0099096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ts</w:t>
            </w:r>
            <w:r w:rsidRPr="0099096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9096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va</w:t>
            </w:r>
          </w:p>
          <w:p w:rsidR="008D50EB" w:rsidRPr="00990967" w:rsidRDefault="008D50EB" w:rsidP="00FB42C4">
            <w:pPr>
              <w:spacing w:line="360" w:lineRule="auto"/>
              <w:ind w:left="793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99096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-    </w:t>
            </w:r>
            <w:r w:rsidRPr="0099096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utvá</w:t>
            </w:r>
            <w:r w:rsidRPr="0099096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ra</w:t>
            </w:r>
            <w:r w:rsidRPr="0099096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nie podmienok na úsch</w:t>
            </w:r>
            <w:r w:rsidRPr="0099096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o</w:t>
            </w:r>
            <w:r w:rsidRPr="0099096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vu </w:t>
            </w:r>
            <w:r w:rsidRPr="0099096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ce</w:t>
            </w:r>
            <w:r w:rsidRPr="0099096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</w:t>
            </w:r>
            <w:r w:rsidRPr="00990967">
              <w:rPr>
                <w:rFonts w:ascii="Times New Roman" w:hAnsi="Times New Roman" w:cs="Times New Roman"/>
                <w:spacing w:val="5"/>
                <w:position w:val="1"/>
                <w:sz w:val="24"/>
                <w:szCs w:val="24"/>
              </w:rPr>
              <w:t>n</w:t>
            </w:r>
            <w:r w:rsidRPr="00990967">
              <w:rPr>
                <w:rFonts w:ascii="Times New Roman" w:hAnsi="Times New Roman" w:cs="Times New Roman"/>
                <w:spacing w:val="-5"/>
                <w:position w:val="1"/>
                <w:sz w:val="24"/>
                <w:szCs w:val="24"/>
              </w:rPr>
              <w:t>ý</w:t>
            </w:r>
            <w:r w:rsidRPr="0099096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c</w:t>
            </w:r>
            <w:r w:rsidRPr="0099096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h v</w:t>
            </w:r>
            <w:r w:rsidRPr="0099096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ec</w:t>
            </w:r>
            <w:r w:rsidRPr="0099096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í.</w:t>
            </w: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b/>
                <w:sz w:val="24"/>
                <w:szCs w:val="24"/>
              </w:rPr>
              <w:t>Bude mi vrátená čiastka za v prípade mojej neprítomnosti v zariadení?</w:t>
            </w:r>
          </w:p>
          <w:p w:rsidR="008D50EB" w:rsidRPr="00990967" w:rsidRDefault="008D50EB" w:rsidP="00FB42C4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Prijímateľ sociálnej služby neplatí úhradu za odborné činnosti, obslužné činnosti a ďalšie činnosti v čase jeho neprítomnosti okrem úhrady za ubytovanie, ak voľné miesto nie je na prechodný čas obsadené inou fyzickou osobou a prijímateľ sociálnej služby a poskytovateľ sociálnej služby sa nedohodnú inak.</w:t>
            </w:r>
          </w:p>
          <w:p w:rsidR="008D50EB" w:rsidRPr="00990967" w:rsidRDefault="008D50EB" w:rsidP="00FB42C4">
            <w:pPr>
              <w:autoSpaceDE w:val="0"/>
              <w:autoSpaceDN w:val="0"/>
              <w:adjustRightInd w:val="0"/>
              <w:spacing w:line="36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b/>
                <w:sz w:val="24"/>
                <w:szCs w:val="24"/>
              </w:rPr>
              <w:t>Čo keď mám nízky dôchodok? Ako to bude s úhradou za ubytovanie a stravovanie?</w:t>
            </w:r>
          </w:p>
          <w:p w:rsidR="008D50EB" w:rsidRPr="00990967" w:rsidRDefault="008D50EB" w:rsidP="00FB42C4">
            <w:pPr>
              <w:spacing w:line="360" w:lineRule="auto"/>
              <w:ind w:left="60" w:firstLine="64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Klient sociálnej služby je povinný platiť úhradu za poskytovanú sociálnu službu podľa svojho príjmu a majetku. Ak klient platí len časť úhrady za sociálnu službu a  nevznikla povinnosť rodičom alebo deťom doplatiť časť úhrady  a klient sociálnej služby zomrie, nezaplatená časť úhrady za sociálnu službu je pohľadávka poskytovateľa sociálnej služby, ktorá sa uplatňuje  najneskôr v konaní o dedičstve. </w:t>
            </w:r>
          </w:p>
          <w:p w:rsidR="008D50EB" w:rsidRPr="00990967" w:rsidRDefault="008D50EB" w:rsidP="00FB42C4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 zaplatení úhrady za celoročnú pobytovú sociálnu službu musí klientovi zostať mesačne z jeho príjmu najmenej 25 % sumy životného minima pre jednu plnoletú fyzickú osobu (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v zmysle zákona č. 601/2003 Z. z. o životnom minime a o zmene a doplnení niektorých zákonov v znení neskorších predpisov). </w:t>
            </w:r>
          </w:p>
          <w:p w:rsidR="008D50EB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63E" w:rsidRPr="00990967" w:rsidRDefault="0039763E" w:rsidP="00FB4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0EB" w:rsidRPr="00990967" w:rsidRDefault="008D50EB" w:rsidP="00DE03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b/>
                <w:sz w:val="24"/>
                <w:szCs w:val="24"/>
              </w:rPr>
              <w:t>Čo všetko zahŕňa cena za ubytovanie?</w:t>
            </w:r>
          </w:p>
          <w:p w:rsidR="008D50EB" w:rsidRPr="00990967" w:rsidRDefault="008D50EB" w:rsidP="00DE03C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 sadzbe za úhradu za ubytovanie sú zahrnuté výdavky za užívanie podlahovej plochy obytnej miestnosti, príslušenstva obytnej miestnosti a spoločných priestorov a vecné plnenia spojené s bývaním.</w:t>
            </w:r>
          </w:p>
          <w:p w:rsidR="008D50EB" w:rsidRPr="00990967" w:rsidRDefault="008D50EB" w:rsidP="00DE03C1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Zariadenie má k dispozícii  jedno a dvojlôžkové izby vybavené posteľami, nočnými stolíkmi, skriňami, stolmi so stoličkami, poličkami, perinákmi a inými bytovými doplnkami.</w:t>
            </w:r>
            <w:r w:rsidRPr="009909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D079C" w:rsidRPr="009909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909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Dve izby majú spoločné WC. </w:t>
            </w:r>
            <w:r w:rsidR="00B828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909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Kúpeľňa je na každom poschodí. </w:t>
            </w:r>
            <w:r w:rsidRPr="00990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Klient si môže doniesť  okrem oblečenia aj osobné veci (rádio, televízor, obrázky, suveníry...) s vylúčením predmetov, ktoré môžu ohroziť buď samotného klienta alebo jeho spolubývajúcich, zamestnancov. </w:t>
            </w:r>
          </w:p>
          <w:p w:rsidR="00DE03C1" w:rsidRPr="00DE03C1" w:rsidRDefault="008D50EB" w:rsidP="00DE03C1">
            <w:pPr>
              <w:pStyle w:val="Zkladntext20"/>
              <w:shd w:val="clear" w:color="auto" w:fill="auto"/>
              <w:tabs>
                <w:tab w:val="left" w:pos="0"/>
              </w:tabs>
              <w:spacing w:before="0" w:after="160"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90967">
              <w:rPr>
                <w:rFonts w:cs="Times New Roman"/>
                <w:sz w:val="24"/>
                <w:szCs w:val="24"/>
              </w:rPr>
              <w:t>Zariadenie je povinné odovzdať klientovi posteľ v pridelenej izbe spolu s príslušenstvom v stave spôsobilom pre ich užívanie.</w:t>
            </w:r>
          </w:p>
          <w:p w:rsidR="008D50EB" w:rsidRPr="00990967" w:rsidRDefault="008D50EB" w:rsidP="00DE03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b/>
                <w:sz w:val="24"/>
                <w:szCs w:val="24"/>
              </w:rPr>
              <w:t>Je celé zariadenie bezbariérové?</w:t>
            </w:r>
          </w:p>
          <w:p w:rsidR="008D50EB" w:rsidRDefault="008D50EB" w:rsidP="00DE03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V zariadení sa nachádza výťah, schodiskové plošiny pre imobilných klientov, bezbariérové vchody do budov v areáli zariadenia</w:t>
            </w:r>
            <w:r w:rsidR="00490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D3D" w:rsidRPr="00990967" w:rsidRDefault="00490D3D" w:rsidP="00FB4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b/>
                <w:sz w:val="24"/>
                <w:szCs w:val="24"/>
              </w:rPr>
              <w:t>Kedy môžem prijímať návštevy?</w:t>
            </w: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Klienti môžu prijímať návštevy neobmedzene v celom areáli zariadenia, v spoločenských priestoroch alebo na izbe klienta so súhlasom spolubývajúceho.</w:t>
            </w: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Doba nočného pokoja je z dôvodu zaručenia nerušeného spánku </w:t>
            </w:r>
            <w:r w:rsidRPr="00990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klientov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 je od  22:00 hod. do 06:00 hodiny. V tomto čase je nevhodné hlučné správanie, vykonávanie akejkoľvek činnosti, ktorá spôsobuje hluk a ruší nočný kľud.</w:t>
            </w: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b/>
                <w:sz w:val="24"/>
                <w:szCs w:val="24"/>
              </w:rPr>
              <w:t>Môžem voľne opustiť zariadenie?</w:t>
            </w:r>
          </w:p>
          <w:p w:rsidR="008D50EB" w:rsidRPr="00990967" w:rsidRDefault="008D50EB" w:rsidP="00FB42C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Každý klient by mal v záujme svojej bezpečnosti ohlásiť vždy odchod zo zariadenia </w:t>
            </w:r>
          </w:p>
          <w:p w:rsidR="008D50EB" w:rsidRPr="00990967" w:rsidRDefault="008D50EB" w:rsidP="00FB42C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90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službukonajúcemu zamestnancovi (</w:t>
            </w:r>
            <w:r w:rsidRPr="009909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odchod na spoločenské a športové podujatia  </w:t>
            </w:r>
          </w:p>
          <w:p w:rsidR="008D50EB" w:rsidRPr="00990967" w:rsidRDefault="008D50EB" w:rsidP="00FB42C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organizované mimo zariadenia, návštevu úradov, inštitúcií a známych...)</w:t>
            </w:r>
            <w:r w:rsidRPr="00990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Súčasne by </w:t>
            </w:r>
          </w:p>
          <w:p w:rsidR="008D50EB" w:rsidRPr="00990967" w:rsidRDefault="008D50EB" w:rsidP="00FB42C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 oznámiť aj približnú dobu návratu.</w:t>
            </w:r>
          </w:p>
          <w:p w:rsidR="008D50EB" w:rsidRPr="00990967" w:rsidRDefault="008D50EB" w:rsidP="00FB4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909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Pre opustenie areálu zariadenia sa nevyžaduje súhlas zamestnancov, ale v prípade </w:t>
            </w:r>
          </w:p>
          <w:p w:rsidR="008D50EB" w:rsidRPr="00990967" w:rsidRDefault="008D50EB" w:rsidP="00FB4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909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nepredvídaných udalostí je dobré vedieť, kde môžeme hľadať klienta sociálnej služby </w:t>
            </w:r>
          </w:p>
          <w:p w:rsidR="008D50EB" w:rsidRPr="00990967" w:rsidRDefault="008D50EB" w:rsidP="00FB42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909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(napr. príchod návštevy, úmrtie rodinného príslušníka a pod.). </w:t>
            </w: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Aká je kapacita zariadenia?</w:t>
            </w: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Zariadenie pre seniorov: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40</w:t>
            </w: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Domov sociálnych služieb: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54</w:t>
            </w: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Špecializované zariadenie: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161</w:t>
            </w: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b/>
                <w:sz w:val="24"/>
                <w:szCs w:val="24"/>
              </w:rPr>
              <w:t>Prečo musím uzatvárať Zmluvu o poskytovaní sociálnej služby so zariadením?</w:t>
            </w: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Zariadenie poskytuje sociálnu službu  na základe Zmluvy o poskytovaní sociálnej služby. Zmluva o poskytovaní sociálnej služby musí byť uzatvorená spôsobom, ktorý je zrozumiteľný pre klienta sociálnej služby.</w:t>
            </w: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b/>
                <w:sz w:val="24"/>
                <w:szCs w:val="24"/>
              </w:rPr>
              <w:t>Počul/a som, že v zariadení je kľúčový pracovník. Čo pre mňa môže urobiť?</w:t>
            </w: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Každý klient v zariadení má svojho kľúčového pracovníka. Ten zostavuje spolu s klientom individuálny plán a dojednáva konkrétnu podobu služby, ktorú od zariadenia potrebuje. Kľúčový pracovník zisťuje v spolupráci s klientom, v ktorých oblastiach potrebuje pomoc, radu alebo podporu. Oblasťami podpory sú komunikácia, mobilita, stravovanie, hygiena, obliekanie, fyziologická potreba, vzťahy a voľný čas, starostlivosť o zdravie, orientácia a starostlivosť o domácnosť. Pokiaľ klientovi kľúčový pracovník nevyhovuje, môže požiadať o jeho zmenu.</w:t>
            </w: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b/>
                <w:sz w:val="24"/>
                <w:szCs w:val="24"/>
              </w:rPr>
              <w:t>Môžem sa sťažovať?</w:t>
            </w: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Áno, podanie sťažnosti je vaše právo. Pokiaľ chcete podať sťažnosť, môžete sa obrátiť na ktoréhokoľvek pracovníka v zariadení. Sťažnosť môžete podať aj anonymne prostredníctvom vhodenia sťažnosti do schránky pripomienok a návrhov.</w:t>
            </w: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b/>
                <w:sz w:val="24"/>
                <w:szCs w:val="24"/>
              </w:rPr>
              <w:t>S čím sa môžem obrátiť na sociálnych pracovníkov?</w:t>
            </w: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Zariadenie zabezpečuje každému klientovi možnosť sociálneho poradenstva. Klienti majú možnosť pravidelných a nepravidelných konzultácií so sociálnym pracovníkom.</w:t>
            </w:r>
          </w:p>
          <w:p w:rsidR="008D50EB" w:rsidRPr="00990967" w:rsidRDefault="008D50EB" w:rsidP="00FB42C4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39" w:rsidRPr="00990967" w:rsidRDefault="008D50EB" w:rsidP="00B828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b/>
                <w:sz w:val="24"/>
                <w:szCs w:val="24"/>
              </w:rPr>
              <w:t>Aká starostlivosť mi bude poskytovaná?</w:t>
            </w:r>
          </w:p>
          <w:p w:rsidR="00490D3D" w:rsidRDefault="008D50EB" w:rsidP="00B82839">
            <w:pPr>
              <w:pStyle w:val="Zkladntext20"/>
              <w:shd w:val="clear" w:color="auto" w:fill="auto"/>
              <w:tabs>
                <w:tab w:val="left" w:pos="567"/>
              </w:tabs>
              <w:spacing w:before="0" w:after="160" w:line="360" w:lineRule="auto"/>
              <w:ind w:left="567" w:hanging="567"/>
              <w:jc w:val="left"/>
              <w:rPr>
                <w:rFonts w:cs="Times New Roman"/>
                <w:sz w:val="24"/>
                <w:szCs w:val="24"/>
              </w:rPr>
            </w:pPr>
            <w:r w:rsidRPr="00990967">
              <w:rPr>
                <w:rFonts w:cs="Times New Roman"/>
                <w:sz w:val="24"/>
                <w:szCs w:val="24"/>
              </w:rPr>
              <w:t xml:space="preserve">Klient má možnosť vybrať si vlastného lekára. </w:t>
            </w:r>
            <w:bookmarkStart w:id="0" w:name="_GoBack"/>
            <w:bookmarkEnd w:id="0"/>
          </w:p>
          <w:p w:rsidR="008D50EB" w:rsidRPr="00990967" w:rsidRDefault="008D50EB" w:rsidP="00B82839">
            <w:pPr>
              <w:pStyle w:val="Zkladntext20"/>
              <w:shd w:val="clear" w:color="auto" w:fill="auto"/>
              <w:tabs>
                <w:tab w:val="left" w:pos="567"/>
              </w:tabs>
              <w:spacing w:before="0" w:after="160" w:line="360" w:lineRule="auto"/>
              <w:ind w:left="567" w:hanging="567"/>
              <w:jc w:val="left"/>
              <w:rPr>
                <w:rFonts w:cs="Times New Roman"/>
                <w:sz w:val="24"/>
                <w:szCs w:val="24"/>
              </w:rPr>
            </w:pPr>
            <w:r w:rsidRPr="00990967">
              <w:rPr>
                <w:rFonts w:cs="Times New Roman"/>
                <w:sz w:val="24"/>
                <w:szCs w:val="24"/>
              </w:rPr>
              <w:t xml:space="preserve">Klient má možnosť pravidelnej konzultácie a ambulantného vyšetrenia, predpis liekov a </w:t>
            </w:r>
          </w:p>
          <w:p w:rsidR="008D50EB" w:rsidRPr="00990967" w:rsidRDefault="008D50EB" w:rsidP="00FB42C4">
            <w:pPr>
              <w:spacing w:line="36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odporú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čania lekára na odborné vyšetrenia. V prípade, že klient nie je schopný si vyšetrenie </w:t>
            </w:r>
          </w:p>
          <w:p w:rsidR="008D50EB" w:rsidRPr="00990967" w:rsidRDefault="008D50EB" w:rsidP="00FB42C4">
            <w:pPr>
              <w:spacing w:line="36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u odborných lekárov zabezpečiť sám, sprievod zabezpečuje personál zariadenia, rodinný </w:t>
            </w:r>
          </w:p>
          <w:p w:rsidR="008D50EB" w:rsidRPr="00990967" w:rsidRDefault="008D50EB" w:rsidP="00FB42C4">
            <w:pPr>
              <w:spacing w:line="360" w:lineRule="auto"/>
              <w:ind w:left="567" w:hanging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príslušník resp. opatrovník.</w:t>
            </w:r>
          </w:p>
          <w:p w:rsidR="008D50EB" w:rsidRPr="00990967" w:rsidRDefault="008D50EB" w:rsidP="00FB42C4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U klientov, ktorí sú zbavení spôsobilosti na právne úkony je povinní opatrovník </w:t>
            </w: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zabezpečiť vyšetrenie, ošetrenie klienta a vyjadriť informatívny súhlas u všeobecného </w:t>
            </w: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lekára a odborných lekárov, príp. pri hospitalizácii klienta (v súlade s § 6 zákona 576/2004 </w:t>
            </w:r>
            <w:proofErr w:type="spellStart"/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Z.z</w:t>
            </w:r>
            <w:proofErr w:type="spellEnd"/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. o zdravotnej starostlivosti).   </w:t>
            </w:r>
          </w:p>
          <w:p w:rsidR="008D50EB" w:rsidRPr="00990967" w:rsidRDefault="008D50EB" w:rsidP="00FB42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ab/>
              <w:t xml:space="preserve">V zariadení poskytujeme zdravotnú starostlivosť v rozsahu  ošetrovateľskej starostlivosti podľa Vyhlášky Ministerstva zdravotníctva SR, ktorou sa ustanovuje výber zdravotných výkonov v zariadeniach poskytujúcich sociálne služby. Cieľom ošetrovateľského procesu je zabezpečiť odbornú a kvalitnú ošetrovateľskú a opatrovateľskú starostlivosť, zabezpečiť odbornú lekársku starostlivosť, zabezpečiť včasné a odborné podanie ordinovanej terapie. Cieľom procesu je prevencia ochorení, podpora sebestačnosti, samostatnosti a snaha o kompletný rozvoj osobnosti klienta s rešpektovaním  jeho individuálnych potrieb.  </w:t>
            </w:r>
          </w:p>
          <w:p w:rsidR="008D50EB" w:rsidRPr="00990967" w:rsidRDefault="008D50EB" w:rsidP="00FB42C4">
            <w:pPr>
              <w:autoSpaceDE w:val="0"/>
              <w:autoSpaceDN w:val="0"/>
              <w:adjustRightInd w:val="0"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909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Klient by mal vo vlastnom záujme dodržiavať liečebný režim, užívať predpísané lieky, dodržiavať liečebný režim lekárov a zamestnancov ošetrovateľského úseku.</w:t>
            </w:r>
          </w:p>
          <w:p w:rsidR="00FD079C" w:rsidRPr="00990967" w:rsidRDefault="008D50EB" w:rsidP="00FB42C4">
            <w:pPr>
              <w:spacing w:line="360" w:lineRule="auto"/>
              <w:ind w:left="567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ab/>
              <w:t>Lieky, zdravotnícke a kompenzačné pomôcky pred</w:t>
            </w:r>
            <w:r w:rsidR="00FD079C" w:rsidRPr="00990967">
              <w:rPr>
                <w:rFonts w:ascii="Times New Roman" w:hAnsi="Times New Roman" w:cs="Times New Roman"/>
                <w:sz w:val="24"/>
                <w:szCs w:val="24"/>
              </w:rPr>
              <w:t>písané lekárom sú zabezpečované</w:t>
            </w:r>
          </w:p>
          <w:p w:rsidR="008D50EB" w:rsidRPr="00990967" w:rsidRDefault="008D50EB" w:rsidP="00FB42C4">
            <w:pPr>
              <w:spacing w:line="360" w:lineRule="auto"/>
              <w:ind w:left="567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prostredníctvom ošetrovateľského  úseku alebo si ich klient zabezpečuje sám.</w:t>
            </w: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b/>
                <w:sz w:val="24"/>
                <w:szCs w:val="24"/>
              </w:rPr>
              <w:t>Ako môžem tráviť svoj voľný čas v zariadení?</w:t>
            </w: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Váš voľný čas môžete tráviť podľa vlastného uváženia. Zariadenie je umiestnené v pokojnej časti mesta, kam môžete chodiť na vychádzky. Môžete sa zúčastniť kultúrnych a spoločenských akcií organizovaných v zariadení, ale aj mimo neho. Kultúrny a spoločenský život je zastúpený oslavami menín a narodenín klientov, kultúrnymi vystúpeniami a besedami s pozvanými hosťami a pod..</w:t>
            </w: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b/>
                <w:sz w:val="24"/>
                <w:szCs w:val="24"/>
              </w:rPr>
              <w:t>Je účasť na voľnočasových aktivitách a spoločenských podujatiach povinná?</w:t>
            </w: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Účasť na voľnočasových a spoločenských aktivitách nie je povinná, záleží len na vás, ako sa rozhodnete. </w:t>
            </w: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b/>
                <w:sz w:val="24"/>
                <w:szCs w:val="24"/>
              </w:rPr>
              <w:t>Môžem si uvariť kávu, čaj alebo ohriať jedlo?</w:t>
            </w: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Áno, máte možnosť si uvariť čaj alebo kávu v</w:t>
            </w:r>
            <w:r w:rsidR="009909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rýchlovarnej</w:t>
            </w:r>
            <w:proofErr w:type="spellEnd"/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 kanvici alebo môžete požiadať službukonajúci personál na oddelení. Ďalej máte na oddelení  k dispozícii mikrovlnnú rúru k ohriatiu jedla, ako aj chladničku na úschovu potravín</w:t>
            </w: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Stravovanie je poskytovanie stravy v súlade so zásadami zdravej výživy a s prihliadnutím na vek a zdravotný stav klientov  sociálnej služby podľa stravnej jednotky. Zariadenie zabezpečuje prípravu stravy vo vlastnej stravovacej prevádzke.</w:t>
            </w: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b/>
                <w:sz w:val="24"/>
                <w:szCs w:val="24"/>
              </w:rPr>
              <w:t>Je v zariadení práčovňa?</w:t>
            </w:r>
          </w:p>
          <w:p w:rsidR="008D50EB" w:rsidRPr="00990967" w:rsidRDefault="008D50EB" w:rsidP="00FB42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V zariadení sa nachádza práčovňa, ktorá zabezpečuje pranie a žehlenie ošatenia. </w:t>
            </w:r>
            <w:r w:rsidRPr="00990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Pranie, žehlenie a  údržba bielizne a šatstva sú vykonávané pracovníčkami práčovne a krajčírskej dielne pravidelne každý pracovný deň. Bielizeň a šatstvo klientov  určené k oprave je opravované priebežne. Pranie a sušenie bielizne a šatstva v obytných priestoroch klientov  je nevhodné.</w:t>
            </w: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b/>
                <w:sz w:val="24"/>
                <w:szCs w:val="24"/>
              </w:rPr>
              <w:t>Aké mimoriadne udalosti môžu v zariadení nastať?</w:t>
            </w: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Mimoriadne udalosti delíme na núdzové a havarijné situácie.</w:t>
            </w: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Núdzová situácia 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- jedná sa o nepredvídateľnú a nebezpečnú situáciu, ktorá môže nastať spravidla s osobou klienta v priebehu poskytovania sociálnej služby. Jedná sa napríklad o agresivitu, fyzické napadnutie, náhle zhoršenie zdravotného stavu, krádež. </w:t>
            </w: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Havarijná situácia 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- náhla udalosť, ktorá vznikla technickou prevádzkou a ktorá môže spôsobiť škody na ľudskom zdraví, živote alebo majetku. Jedná sa napríklad o požiar, havária vody, havária energetických zdrojov (elektrický prúd, plyn). </w:t>
            </w: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 xml:space="preserve">Pri mimoriadnych situáciách platí všeobecné pravidlo: </w:t>
            </w:r>
            <w:r w:rsidRPr="009909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 prvom mieste je záchrana ľudského života a následne potom záchrana majetku. </w:t>
            </w:r>
          </w:p>
          <w:p w:rsidR="00490D3D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b/>
                <w:sz w:val="24"/>
                <w:szCs w:val="24"/>
              </w:rPr>
              <w:t>Kontakty na vybraných zamestnancov:</w:t>
            </w:r>
          </w:p>
          <w:p w:rsidR="008D50EB" w:rsidRPr="00490D3D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9096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9096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9096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9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490D3D">
              <w:rPr>
                <w:rFonts w:ascii="Times New Roman" w:hAnsi="Times New Roman" w:cs="Times New Roman"/>
                <w:sz w:val="24"/>
                <w:szCs w:val="24"/>
              </w:rPr>
              <w:t>Sociálne pracovníčky</w:t>
            </w:r>
          </w:p>
          <w:p w:rsidR="008D50EB" w:rsidRPr="00FB42C4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A"/>
              </w:rPr>
            </w:pP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>Riaditeľka</w:t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0967">
              <w:rPr>
                <w:rFonts w:ascii="Times New Roman" w:hAnsi="Times New Roman" w:cs="Times New Roman"/>
                <w:sz w:val="24"/>
                <w:szCs w:val="24"/>
              </w:rPr>
              <w:tab/>
              <w:t>Tel.:</w:t>
            </w:r>
            <w:r w:rsidRPr="00FB42C4">
              <w:rPr>
                <w:rFonts w:ascii="Times New Roman" w:hAnsi="Times New Roman" w:cs="Times New Roman"/>
                <w:sz w:val="24"/>
                <w:szCs w:val="24"/>
                <w:shd w:val="clear" w:color="auto" w:fill="F9F9FA"/>
              </w:rPr>
              <w:t>043/4901546</w:t>
            </w:r>
          </w:p>
          <w:p w:rsidR="008D50EB" w:rsidRPr="00FB42C4" w:rsidRDefault="008D50EB" w:rsidP="00FB42C4">
            <w:pPr>
              <w:spacing w:line="360" w:lineRule="auto"/>
              <w:jc w:val="both"/>
              <w:rPr>
                <w:rStyle w:val="Zvrazn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B42C4">
              <w:rPr>
                <w:rFonts w:ascii="Times New Roman" w:hAnsi="Times New Roman" w:cs="Times New Roman"/>
                <w:sz w:val="24"/>
                <w:szCs w:val="24"/>
              </w:rPr>
              <w:t xml:space="preserve">Tel.: </w:t>
            </w:r>
            <w:r w:rsidRPr="00FB42C4">
              <w:rPr>
                <w:rStyle w:val="Zvrazneni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9F9FA"/>
              </w:rPr>
              <w:t>043/4923407</w:t>
            </w:r>
            <w:r w:rsidRPr="00FB42C4">
              <w:rPr>
                <w:rStyle w:val="Zvrazneni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9F9FA"/>
              </w:rPr>
              <w:tab/>
            </w:r>
            <w:r w:rsidRPr="00FB42C4">
              <w:rPr>
                <w:rStyle w:val="Zvrazneni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9F9FA"/>
              </w:rPr>
              <w:tab/>
            </w:r>
            <w:r w:rsidRPr="00FB42C4">
              <w:rPr>
                <w:rStyle w:val="Zvrazneni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9F9FA"/>
              </w:rPr>
              <w:tab/>
            </w:r>
            <w:r w:rsidRPr="00FB42C4">
              <w:rPr>
                <w:rStyle w:val="Zvrazneni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9F9FA"/>
              </w:rPr>
              <w:tab/>
            </w:r>
            <w:r w:rsidRPr="00FB42C4">
              <w:rPr>
                <w:rStyle w:val="Zvrazneni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9F9FA"/>
              </w:rPr>
              <w:tab/>
            </w:r>
            <w:r w:rsidRPr="00FB42C4">
              <w:rPr>
                <w:rFonts w:ascii="Times New Roman" w:hAnsi="Times New Roman" w:cs="Times New Roman"/>
                <w:sz w:val="24"/>
                <w:szCs w:val="24"/>
                <w:shd w:val="clear" w:color="auto" w:fill="F9F9FA"/>
              </w:rPr>
              <w:t xml:space="preserve">E-mail: </w:t>
            </w:r>
            <w:hyperlink r:id="rId24" w:history="1">
              <w:r w:rsidRPr="00FB42C4">
                <w:rPr>
                  <w:rStyle w:val="Hypertextovprepojenie"/>
                  <w:rFonts w:ascii="Times New Roman" w:hAnsi="Times New Roman" w:cs="Times New Roman"/>
                  <w:i/>
                  <w:color w:val="auto"/>
                  <w:sz w:val="24"/>
                  <w:szCs w:val="24"/>
                  <w:bdr w:val="none" w:sz="0" w:space="0" w:color="auto" w:frame="1"/>
                  <w:shd w:val="clear" w:color="auto" w:fill="F9F9FA"/>
                </w:rPr>
                <w:t>socialneddtt@vuczilina.sk</w:t>
              </w:r>
            </w:hyperlink>
          </w:p>
          <w:p w:rsidR="008D50EB" w:rsidRPr="00FB42C4" w:rsidRDefault="008D50EB" w:rsidP="00FB42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2C4">
              <w:rPr>
                <w:rStyle w:val="Zvrazneni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9F9FA"/>
              </w:rPr>
              <w:t>e-mail:  </w:t>
            </w:r>
            <w:hyperlink r:id="rId25" w:history="1">
              <w:r w:rsidRPr="00FB42C4">
                <w:rPr>
                  <w:rStyle w:val="Zvraznenie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9F9FA"/>
                </w:rPr>
                <w:t>riaditelddtt@vuczilina.sk</w:t>
              </w:r>
            </w:hyperlink>
            <w:r w:rsidRPr="00FB42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42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42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42C4">
              <w:rPr>
                <w:rFonts w:ascii="Times New Roman" w:hAnsi="Times New Roman" w:cs="Times New Roman"/>
                <w:b/>
                <w:sz w:val="24"/>
                <w:szCs w:val="24"/>
              </w:rPr>
              <w:t>Vedúca ošetrovateľského úseku</w:t>
            </w:r>
            <w:r w:rsidRPr="00FB42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42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42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42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42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42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42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42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42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9F9FA"/>
                <w:lang w:eastAsia="sk-SK"/>
              </w:rPr>
              <w:t>Tel.: 043/5866473</w:t>
            </w:r>
          </w:p>
          <w:p w:rsidR="008D50EB" w:rsidRPr="00FB42C4" w:rsidRDefault="008D50EB" w:rsidP="00FB42C4">
            <w:pPr>
              <w:shd w:val="clear" w:color="auto" w:fill="F9F9FA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2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k-SK"/>
              </w:rPr>
              <w:tab/>
            </w:r>
            <w:r w:rsidRPr="00FB42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k-SK"/>
              </w:rPr>
              <w:tab/>
            </w:r>
            <w:r w:rsidRPr="00FB42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k-SK"/>
              </w:rPr>
              <w:tab/>
            </w:r>
            <w:r w:rsidRPr="00FB42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k-SK"/>
              </w:rPr>
              <w:tab/>
            </w:r>
            <w:r w:rsidRPr="00FB42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k-SK"/>
              </w:rPr>
              <w:tab/>
            </w:r>
            <w:r w:rsidRPr="00FB42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k-SK"/>
              </w:rPr>
              <w:tab/>
            </w:r>
            <w:r w:rsidRPr="00FB42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k-SK"/>
              </w:rPr>
              <w:tab/>
              <w:t xml:space="preserve">E-mail: </w:t>
            </w:r>
            <w:hyperlink r:id="rId26" w:history="1">
              <w:r w:rsidRPr="00FB42C4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bdr w:val="none" w:sz="0" w:space="0" w:color="auto" w:frame="1"/>
                  <w:lang w:eastAsia="sk-SK"/>
                </w:rPr>
                <w:t>hlavnasestraddtt@vuczilina.sk</w:t>
              </w:r>
            </w:hyperlink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0EB" w:rsidRPr="00990967" w:rsidRDefault="008D50EB" w:rsidP="00FB4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0EB" w:rsidRPr="00990967" w:rsidRDefault="008D50EB" w:rsidP="00FB4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2" w:type="dxa"/>
          </w:tcPr>
          <w:p w:rsidR="008D50EB" w:rsidRPr="008D50EB" w:rsidRDefault="008D50EB" w:rsidP="00FB42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Centrum sociálnych služieb</w:t>
            </w:r>
          </w:p>
          <w:p w:rsidR="008D50EB" w:rsidRPr="008D50EB" w:rsidRDefault="008D50EB" w:rsidP="00FB42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Horný Turiec</w:t>
            </w:r>
          </w:p>
          <w:p w:rsidR="008D50EB" w:rsidRPr="008D50EB" w:rsidRDefault="008D50EB" w:rsidP="00FB4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EB">
              <w:rPr>
                <w:rFonts w:ascii="Times New Roman" w:hAnsi="Times New Roman" w:cs="Times New Roman"/>
                <w:i/>
                <w:sz w:val="24"/>
                <w:szCs w:val="24"/>
              </w:rPr>
              <w:t>Turčianske Teplice, Banská 533/19</w:t>
            </w:r>
          </w:p>
        </w:tc>
        <w:tc>
          <w:tcPr>
            <w:tcW w:w="9062" w:type="dxa"/>
          </w:tcPr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B" w:rsidRPr="008D50EB" w:rsidRDefault="008D50EB" w:rsidP="00FB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386" w:rsidRPr="008D50EB" w:rsidRDefault="00267386" w:rsidP="00FB42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67386" w:rsidRPr="008D50EB" w:rsidSect="00FD079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3883"/>
    <w:multiLevelType w:val="hybridMultilevel"/>
    <w:tmpl w:val="7BD03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73092"/>
    <w:multiLevelType w:val="hybridMultilevel"/>
    <w:tmpl w:val="6AE2C4A4"/>
    <w:lvl w:ilvl="0" w:tplc="4D504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50EB"/>
    <w:rsid w:val="00057D8D"/>
    <w:rsid w:val="000C1746"/>
    <w:rsid w:val="000E410C"/>
    <w:rsid w:val="000E6257"/>
    <w:rsid w:val="00267386"/>
    <w:rsid w:val="002701BC"/>
    <w:rsid w:val="002703C0"/>
    <w:rsid w:val="00285B7E"/>
    <w:rsid w:val="002868A9"/>
    <w:rsid w:val="0039763E"/>
    <w:rsid w:val="003E5E3E"/>
    <w:rsid w:val="003F48A2"/>
    <w:rsid w:val="004242F0"/>
    <w:rsid w:val="00490D3D"/>
    <w:rsid w:val="0052612E"/>
    <w:rsid w:val="006077DF"/>
    <w:rsid w:val="007721A8"/>
    <w:rsid w:val="008D50EB"/>
    <w:rsid w:val="00952BC0"/>
    <w:rsid w:val="00990967"/>
    <w:rsid w:val="009C78C7"/>
    <w:rsid w:val="009D57DE"/>
    <w:rsid w:val="00A55422"/>
    <w:rsid w:val="00A56DEA"/>
    <w:rsid w:val="00AA12A3"/>
    <w:rsid w:val="00B82839"/>
    <w:rsid w:val="00D2582C"/>
    <w:rsid w:val="00D57D66"/>
    <w:rsid w:val="00D97AE2"/>
    <w:rsid w:val="00DE03C1"/>
    <w:rsid w:val="00E3392D"/>
    <w:rsid w:val="00F219B5"/>
    <w:rsid w:val="00FB42C4"/>
    <w:rsid w:val="00FD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E6F521B2-DD90-42ED-B74B-C5E4E18C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6257"/>
  </w:style>
  <w:style w:type="paragraph" w:styleId="Nadpis1">
    <w:name w:val="heading 1"/>
    <w:basedOn w:val="Normlny"/>
    <w:next w:val="Normlny"/>
    <w:link w:val="Nadpis1Char"/>
    <w:uiPriority w:val="9"/>
    <w:qFormat/>
    <w:rsid w:val="008D50EB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D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8D50E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Odsekzoznamu">
    <w:name w:val="List Paragraph"/>
    <w:basedOn w:val="Normlny"/>
    <w:uiPriority w:val="34"/>
    <w:qFormat/>
    <w:rsid w:val="008D50EB"/>
    <w:pPr>
      <w:spacing w:after="200" w:line="276" w:lineRule="auto"/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8D50EB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8D50EB"/>
    <w:rPr>
      <w:color w:val="0000FF"/>
      <w:u w:val="single"/>
    </w:rPr>
  </w:style>
  <w:style w:type="character" w:customStyle="1" w:styleId="Zkladntext2">
    <w:name w:val="Základný text (2)_"/>
    <w:basedOn w:val="Predvolenpsmoodseku"/>
    <w:link w:val="Zkladntext20"/>
    <w:rsid w:val="008D50EB"/>
    <w:rPr>
      <w:rFonts w:ascii="Times New Roman" w:eastAsia="Times New Roman" w:hAnsi="Times New Roman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8D50EB"/>
    <w:pPr>
      <w:widowControl w:val="0"/>
      <w:shd w:val="clear" w:color="auto" w:fill="FFFFFF"/>
      <w:spacing w:before="240" w:after="0" w:line="250" w:lineRule="exact"/>
      <w:ind w:hanging="600"/>
      <w:jc w:val="both"/>
    </w:pPr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0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hyperlink" Target="mailto:hlavnasestraddtt@vuczilina.sk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hyperlink" Target="mailto:riaditelddtt@vuczilina.s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hyperlink" Target="mailto:socialneddtt@vuczilina.s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gif"/><Relationship Id="rId28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ED596-5EEB-47F2-B8F3-69439287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H.P</dc:creator>
  <cp:keywords/>
  <dc:description/>
  <cp:lastModifiedBy>H.P</cp:lastModifiedBy>
  <cp:revision>10</cp:revision>
  <cp:lastPrinted>2019-10-23T08:43:00Z</cp:lastPrinted>
  <dcterms:created xsi:type="dcterms:W3CDTF">2019-10-23T08:25:00Z</dcterms:created>
  <dcterms:modified xsi:type="dcterms:W3CDTF">2019-11-21T11:13:00Z</dcterms:modified>
</cp:coreProperties>
</file>